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1C703" w14:textId="1FFBF44D" w:rsidR="006C13E3" w:rsidRPr="008C01B1" w:rsidRDefault="00D140A3" w:rsidP="008C01B1">
      <w:pPr>
        <w:spacing w:before="64"/>
        <w:ind w:left="100"/>
        <w:jc w:val="center"/>
        <w:rPr>
          <w:rFonts w:cstheme="minorHAnsi"/>
        </w:rPr>
      </w:pPr>
      <w:r>
        <w:rPr>
          <w:rFonts w:eastAsia="Times New Roman" w:cstheme="minorHAnsi"/>
          <w:b/>
          <w:bCs/>
        </w:rPr>
        <w:t xml:space="preserve">CBCIH </w:t>
      </w:r>
      <w:r w:rsidR="00946152" w:rsidRPr="008C01B1">
        <w:rPr>
          <w:rFonts w:eastAsia="Times New Roman" w:cstheme="minorHAnsi"/>
          <w:b/>
          <w:bCs/>
        </w:rPr>
        <w:t xml:space="preserve">SUB DELEGATION </w:t>
      </w:r>
      <w:r w:rsidR="00914E80" w:rsidRPr="008C01B1">
        <w:rPr>
          <w:rFonts w:eastAsia="Times New Roman" w:cstheme="minorHAnsi"/>
          <w:b/>
          <w:bCs/>
        </w:rPr>
        <w:t>VENDOR EVALUATION</w:t>
      </w:r>
      <w:r w:rsidR="006D091B" w:rsidRPr="008C01B1">
        <w:rPr>
          <w:rFonts w:cstheme="minorHAnsi"/>
          <w:noProof/>
        </w:rPr>
        <mc:AlternateContent>
          <mc:Choice Requires="wpg">
            <w:drawing>
              <wp:anchor distT="0" distB="0" distL="114300" distR="114300" simplePos="0" relativeHeight="251649024" behindDoc="1" locked="0" layoutInCell="1" allowOverlap="1" wp14:anchorId="0131C871" wp14:editId="4D6384BD">
                <wp:simplePos x="0" y="0"/>
                <wp:positionH relativeFrom="page">
                  <wp:posOffset>895985</wp:posOffset>
                </wp:positionH>
                <wp:positionV relativeFrom="paragraph">
                  <wp:posOffset>221615</wp:posOffset>
                </wp:positionV>
                <wp:extent cx="5980430" cy="1270"/>
                <wp:effectExtent l="10160" t="11430" r="10160" b="635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49"/>
                          <a:chExt cx="9418" cy="2"/>
                        </a:xfrm>
                      </wpg:grpSpPr>
                      <wps:wsp>
                        <wps:cNvPr id="41" name="Freeform 39"/>
                        <wps:cNvSpPr>
                          <a:spLocks/>
                        </wps:cNvSpPr>
                        <wps:spPr bwMode="auto">
                          <a:xfrm>
                            <a:off x="1411" y="34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4ECE6" id="Group 38" o:spid="_x0000_s1026" style="position:absolute;margin-left:70.55pt;margin-top:17.45pt;width:470.9pt;height:.1pt;z-index:-251667456;mso-position-horizontal-relative:page" coordorigin="1411,34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4xYQMAAOY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E6BHshZqhGHJfOHI6bsyBZsH3X3pPmufIYjvFf/LgDq41Ltz6Y3Jvv+gcvDHDlYh&#10;OadCt84FpE1OWIPHcw3EyRIOL6+XizCZAxYOuii+HUrEK6ij+yhKoogS0M2Tpa8erzbDt8skgnZz&#10;H8ZOFbDUR0SUAyqXErSaeWLT/D82v1SsE1gk45ga2QSQns2tFsL1L5kjXhcdzEY2zZTKicaZGWD8&#10;X0l8ycfI5K/YYCk/GPsgFNaCHd8b629BDhJWOB+g76AMRdvAhXg9IyFxofAx3JqzGeTqzf4MyC4k&#10;PcHQg9PRVzwaeV/hIl7+1Nl8tHPO4okzKGc5QmTViJqf5AAbJMLc2Amx2TplXL/sfLdgG4EHMHIp&#10;/sIWYo8dOdr6/yGEhnlyOUk0JTBJ9p6TjlmHzIVwIukzily4F606ip1Clb1ofwjypG3k1MpXcYLK&#10;q+ELFwCb/BzUYZ2UVqpt3TRYhkY6KFGYRAmSY1RT507r4Bhd7leNJkfmhiT+huvzzAyGkczRWyVY&#10;vhlky+rGyxC9QXKhAQcOXCviFPx7GS43i80imSXxzWaWhOv17O12lcxuttHt9Xq+Xq3W0T8OWpSk&#10;VZ3nQjp040SOkv92R4fd4GfpeSY/y+JZslv8vUw2eA4DWYZcxn/MDoaKv6J+ouxV/gjXVSu/YmAl&#10;glAp/Z2SHtZLRs23A9OCkuadhImzjBI3cC0ekuvbGA56qtlPNUxycJVRS6HDnbiyfocdOl2XFUSK&#10;sKxSvYVZW9TuQiM+j2o4wNBDCZcJ5jIsPretpme0elrP9z8AAAD//wMAUEsDBBQABgAIAAAAIQDP&#10;f0ZW4AAAAAoBAAAPAAAAZHJzL2Rvd25yZXYueG1sTI/NTsMwEITvSLyDtUjcqOP+oBLiVFUFnCqk&#10;tkiI2zbeJlFjO4rdJH17tie47eyOZr/JVqNtRE9dqL3ToCYJCHKFN7UrNXwd3p+WIEJEZ7DxjjRc&#10;KcAqv7/LMDV+cDvq97EUHOJCihqqGNtUylBUZDFMfEuObyffWYwsu1KaDgcOt42cJsmztFg7/lBh&#10;S5uKivP+YjV8DDisZ+qt355Pm+vPYfH5vVWk9ePDuH4FEWmMf2a44TM65Mx09BdngmhYz5Viq4bZ&#10;/AXEzZAspzwdebNQIPNM/q+Q/wIAAP//AwBQSwECLQAUAAYACAAAACEAtoM4kv4AAADhAQAAEwAA&#10;AAAAAAAAAAAAAAAAAAAAW0NvbnRlbnRfVHlwZXNdLnhtbFBLAQItABQABgAIAAAAIQA4/SH/1gAA&#10;AJQBAAALAAAAAAAAAAAAAAAAAC8BAABfcmVscy8ucmVsc1BLAQItABQABgAIAAAAIQB8Cl4xYQMA&#10;AOYHAAAOAAAAAAAAAAAAAAAAAC4CAABkcnMvZTJvRG9jLnhtbFBLAQItABQABgAIAAAAIQDPf0ZW&#10;4AAAAAoBAAAPAAAAAAAAAAAAAAAAALsFAABkcnMvZG93bnJldi54bWxQSwUGAAAAAAQABADzAAAA&#10;yAYAAAAA&#10;">
                <v:shape id="Freeform 39" o:spid="_x0000_s1027" style="position:absolute;left:1411;top:34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4PwwAAANsAAAAPAAAAZHJzL2Rvd25yZXYueG1sRI9Bi8Iw&#10;FITvwv6H8Ba8aaqIuF2jLIqyeBCsHnp8NM+2bvNSkqjdf28EweMwM98w82VnGnEj52vLCkbDBARx&#10;YXXNpYLTcTOYgfABWWNjmRT8k4fl4qM3x1TbOx/oloVSRAj7FBVUIbSplL6oyKAf2pY4emfrDIYo&#10;XSm1w3uEm0aOk2QqDdYcFypsaVVR8ZddjYLt18Xn7GaTbbZOduPcrE77vFaq/9n9fIMI1IV3+NX+&#10;1QomI3h+iT9ALh4AAAD//wMAUEsBAi0AFAAGAAgAAAAhANvh9svuAAAAhQEAABMAAAAAAAAAAAAA&#10;AAAAAAAAAFtDb250ZW50X1R5cGVzXS54bWxQSwECLQAUAAYACAAAACEAWvQsW78AAAAVAQAACwAA&#10;AAAAAAAAAAAAAAAfAQAAX3JlbHMvLnJlbHNQSwECLQAUAAYACAAAACEAdVVuD8MAAADbAAAADwAA&#10;AAAAAAAAAAAAAAAHAgAAZHJzL2Rvd25yZXYueG1sUEsFBgAAAAADAAMAtwAAAPcCAAAAAA==&#10;" path="m,l9418,e" filled="f" strokeweight=".82pt">
                  <v:path arrowok="t" o:connecttype="custom" o:connectlocs="0,0;9418,0" o:connectangles="0,0"/>
                </v:shape>
                <w10:wrap anchorx="page"/>
              </v:group>
            </w:pict>
          </mc:Fallback>
        </mc:AlternateContent>
      </w:r>
    </w:p>
    <w:p w14:paraId="10E6586D" w14:textId="77777777" w:rsidR="003E4F5A" w:rsidRPr="008C01B1" w:rsidRDefault="003E4F5A">
      <w:pPr>
        <w:pStyle w:val="Heading1"/>
        <w:rPr>
          <w:rFonts w:asciiTheme="minorHAnsi" w:hAnsiTheme="minorHAnsi" w:cstheme="minorHAnsi"/>
          <w:spacing w:val="-2"/>
          <w:sz w:val="22"/>
          <w:szCs w:val="22"/>
        </w:rPr>
      </w:pPr>
    </w:p>
    <w:p w14:paraId="1C5765C1" w14:textId="77777777" w:rsidR="008C01B1" w:rsidRPr="008C01B1" w:rsidRDefault="008C01B1" w:rsidP="008C01B1">
      <w:pPr>
        <w:pStyle w:val="Heading1"/>
        <w:rPr>
          <w:rFonts w:asciiTheme="minorHAnsi" w:hAnsiTheme="minorHAnsi" w:cstheme="minorHAnsi"/>
          <w:spacing w:val="-2"/>
          <w:sz w:val="22"/>
          <w:szCs w:val="22"/>
        </w:rPr>
      </w:pPr>
      <w:r w:rsidRPr="008C01B1">
        <w:rPr>
          <w:rFonts w:asciiTheme="minorHAnsi" w:hAnsiTheme="minorHAnsi" w:cstheme="minorHAnsi"/>
          <w:spacing w:val="-2"/>
          <w:sz w:val="22"/>
          <w:szCs w:val="22"/>
        </w:rPr>
        <w:t>Sub-Delegation of contract requirements from:</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4209"/>
        <w:gridCol w:w="471"/>
        <w:gridCol w:w="4265"/>
      </w:tblGrid>
      <w:tr w:rsidR="008C01B1" w:rsidRPr="008C01B1" w14:paraId="6288CFE5" w14:textId="77777777" w:rsidTr="00044CEA">
        <w:tc>
          <w:tcPr>
            <w:tcW w:w="525" w:type="dxa"/>
          </w:tcPr>
          <w:p w14:paraId="5FE76305" w14:textId="77777777" w:rsidR="008C01B1" w:rsidRPr="008C01B1" w:rsidRDefault="00322A50" w:rsidP="00044CEA">
            <w:pPr>
              <w:pStyle w:val="Heading1"/>
              <w:ind w:left="0"/>
              <w:outlineLvl w:val="0"/>
              <w:rPr>
                <w:rFonts w:asciiTheme="minorHAnsi" w:hAnsiTheme="minorHAnsi" w:cstheme="minorHAnsi"/>
                <w:b w:val="0"/>
                <w:spacing w:val="-2"/>
                <w:sz w:val="22"/>
                <w:szCs w:val="22"/>
              </w:rPr>
            </w:pPr>
            <w:sdt>
              <w:sdtPr>
                <w:rPr>
                  <w:rFonts w:cstheme="minorHAnsi"/>
                  <w:b w:val="0"/>
                  <w:sz w:val="22"/>
                  <w:szCs w:val="22"/>
                </w:rPr>
                <w:id w:val="-332145240"/>
                <w14:checkbox>
                  <w14:checked w14:val="0"/>
                  <w14:checkedState w14:val="2612" w14:font="MS Gothic"/>
                  <w14:uncheckedState w14:val="2610" w14:font="MS Gothic"/>
                </w14:checkbox>
              </w:sdtPr>
              <w:sdtEndPr/>
              <w:sdtContent>
                <w:r w:rsidR="008C01B1" w:rsidRPr="008C01B1">
                  <w:rPr>
                    <w:rFonts w:ascii="MS Gothic" w:eastAsia="MS Gothic" w:hAnsi="MS Gothic" w:cstheme="minorHAnsi" w:hint="eastAsia"/>
                    <w:b w:val="0"/>
                    <w:sz w:val="22"/>
                    <w:szCs w:val="22"/>
                  </w:rPr>
                  <w:t>☐</w:t>
                </w:r>
              </w:sdtContent>
            </w:sdt>
          </w:p>
        </w:tc>
        <w:tc>
          <w:tcPr>
            <w:tcW w:w="4209" w:type="dxa"/>
          </w:tcPr>
          <w:p w14:paraId="4ACEA2B6" w14:textId="77777777" w:rsidR="008C01B1" w:rsidRPr="008C01B1" w:rsidRDefault="008C01B1" w:rsidP="00044CEA">
            <w:pPr>
              <w:pStyle w:val="Heading1"/>
              <w:ind w:left="0"/>
              <w:outlineLvl w:val="0"/>
              <w:rPr>
                <w:rFonts w:asciiTheme="minorHAnsi" w:hAnsiTheme="minorHAnsi" w:cstheme="minorHAnsi"/>
                <w:b w:val="0"/>
                <w:spacing w:val="-2"/>
                <w:sz w:val="22"/>
                <w:szCs w:val="22"/>
              </w:rPr>
            </w:pPr>
            <w:r w:rsidRPr="008C01B1">
              <w:rPr>
                <w:rFonts w:asciiTheme="minorHAnsi" w:hAnsiTheme="minorHAnsi" w:cstheme="minorHAnsi"/>
                <w:b w:val="0"/>
                <w:spacing w:val="-2"/>
                <w:sz w:val="22"/>
                <w:szCs w:val="22"/>
              </w:rPr>
              <w:t>CBCIH to CBC Lead Agency</w:t>
            </w:r>
          </w:p>
        </w:tc>
        <w:tc>
          <w:tcPr>
            <w:tcW w:w="471" w:type="dxa"/>
          </w:tcPr>
          <w:p w14:paraId="74450F88" w14:textId="77777777" w:rsidR="008C01B1" w:rsidRPr="008C01B1" w:rsidRDefault="00322A50" w:rsidP="00044CEA">
            <w:pPr>
              <w:pStyle w:val="Heading1"/>
              <w:ind w:left="0"/>
              <w:outlineLvl w:val="0"/>
              <w:rPr>
                <w:rFonts w:asciiTheme="minorHAnsi" w:hAnsiTheme="minorHAnsi" w:cstheme="minorHAnsi"/>
                <w:b w:val="0"/>
                <w:spacing w:val="-2"/>
                <w:sz w:val="22"/>
                <w:szCs w:val="22"/>
              </w:rPr>
            </w:pPr>
            <w:sdt>
              <w:sdtPr>
                <w:rPr>
                  <w:rFonts w:cstheme="minorHAnsi"/>
                  <w:b w:val="0"/>
                  <w:sz w:val="22"/>
                  <w:szCs w:val="22"/>
                </w:rPr>
                <w:id w:val="1320550941"/>
                <w14:checkbox>
                  <w14:checked w14:val="0"/>
                  <w14:checkedState w14:val="2612" w14:font="MS Gothic"/>
                  <w14:uncheckedState w14:val="2610" w14:font="MS Gothic"/>
                </w14:checkbox>
              </w:sdtPr>
              <w:sdtEndPr/>
              <w:sdtContent>
                <w:r w:rsidR="008C01B1" w:rsidRPr="008C01B1">
                  <w:rPr>
                    <w:rFonts w:ascii="MS Gothic" w:eastAsia="MS Gothic" w:hAnsi="MS Gothic" w:cstheme="minorHAnsi" w:hint="eastAsia"/>
                    <w:b w:val="0"/>
                    <w:sz w:val="22"/>
                    <w:szCs w:val="22"/>
                  </w:rPr>
                  <w:t>☐</w:t>
                </w:r>
              </w:sdtContent>
            </w:sdt>
          </w:p>
        </w:tc>
        <w:tc>
          <w:tcPr>
            <w:tcW w:w="4265" w:type="dxa"/>
          </w:tcPr>
          <w:p w14:paraId="1871D86F" w14:textId="77777777" w:rsidR="008C01B1" w:rsidRPr="008C01B1" w:rsidRDefault="008C01B1" w:rsidP="00044CEA">
            <w:pPr>
              <w:pStyle w:val="Heading1"/>
              <w:ind w:left="0"/>
              <w:outlineLvl w:val="0"/>
              <w:rPr>
                <w:rFonts w:asciiTheme="minorHAnsi" w:hAnsiTheme="minorHAnsi" w:cstheme="minorHAnsi"/>
                <w:b w:val="0"/>
                <w:spacing w:val="-2"/>
                <w:sz w:val="22"/>
                <w:szCs w:val="22"/>
              </w:rPr>
            </w:pPr>
            <w:r w:rsidRPr="008C01B1">
              <w:rPr>
                <w:rFonts w:asciiTheme="minorHAnsi" w:hAnsiTheme="minorHAnsi" w:cstheme="minorHAnsi"/>
                <w:b w:val="0"/>
                <w:spacing w:val="-2"/>
                <w:sz w:val="22"/>
                <w:szCs w:val="22"/>
              </w:rPr>
              <w:t>CBC Lead Agency to other Entity</w:t>
            </w:r>
          </w:p>
        </w:tc>
      </w:tr>
    </w:tbl>
    <w:p w14:paraId="5D122662" w14:textId="77777777" w:rsidR="008C01B1" w:rsidRPr="008C01B1" w:rsidRDefault="008C01B1">
      <w:pPr>
        <w:pStyle w:val="Heading1"/>
        <w:rPr>
          <w:rFonts w:asciiTheme="minorHAnsi" w:hAnsiTheme="minorHAnsi" w:cstheme="minorHAnsi"/>
          <w:spacing w:val="-2"/>
          <w:sz w:val="22"/>
          <w:szCs w:val="22"/>
        </w:rPr>
      </w:pPr>
    </w:p>
    <w:p w14:paraId="0131C704" w14:textId="4CB3EDBD" w:rsidR="006C13E3" w:rsidRPr="008C01B1" w:rsidRDefault="00946152" w:rsidP="008C01B1">
      <w:pPr>
        <w:pStyle w:val="Heading1"/>
        <w:shd w:val="clear" w:color="auto" w:fill="D9D9D9" w:themeFill="background1" w:themeFillShade="D9"/>
        <w:rPr>
          <w:rFonts w:asciiTheme="minorHAnsi" w:hAnsiTheme="minorHAnsi" w:cstheme="minorHAnsi"/>
          <w:b w:val="0"/>
          <w:bCs w:val="0"/>
          <w:sz w:val="22"/>
          <w:szCs w:val="22"/>
        </w:rPr>
      </w:pPr>
      <w:r w:rsidRPr="008C01B1">
        <w:rPr>
          <w:rFonts w:asciiTheme="minorHAnsi" w:hAnsiTheme="minorHAnsi" w:cstheme="minorHAnsi"/>
          <w:spacing w:val="-2"/>
          <w:sz w:val="22"/>
          <w:szCs w:val="22"/>
        </w:rPr>
        <w:t>SUB DELEGAT</w:t>
      </w:r>
      <w:r w:rsidR="00914E80" w:rsidRPr="008C01B1">
        <w:rPr>
          <w:rFonts w:asciiTheme="minorHAnsi" w:hAnsiTheme="minorHAnsi" w:cstheme="minorHAnsi"/>
          <w:spacing w:val="-2"/>
          <w:sz w:val="22"/>
          <w:szCs w:val="22"/>
        </w:rPr>
        <w:t>E EVALUATION</w:t>
      </w:r>
    </w:p>
    <w:p w14:paraId="0131C705" w14:textId="77777777" w:rsidR="006C13E3" w:rsidRPr="008C01B1" w:rsidRDefault="006C13E3">
      <w:pPr>
        <w:spacing w:before="15" w:line="220" w:lineRule="exact"/>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4050"/>
      </w:tblGrid>
      <w:tr w:rsidR="008C01B1" w:rsidRPr="008C01B1" w14:paraId="52F8E8AF" w14:textId="77777777" w:rsidTr="00044CEA">
        <w:tc>
          <w:tcPr>
            <w:tcW w:w="2160" w:type="dxa"/>
            <w:vAlign w:val="bottom"/>
          </w:tcPr>
          <w:p w14:paraId="6EA12EE0" w14:textId="77777777" w:rsidR="008C01B1" w:rsidRPr="008C01B1" w:rsidRDefault="008C01B1" w:rsidP="00044CEA">
            <w:pPr>
              <w:spacing w:line="240" w:lineRule="exact"/>
              <w:rPr>
                <w:rFonts w:cstheme="minorHAnsi"/>
              </w:rPr>
            </w:pPr>
            <w:r w:rsidRPr="008C01B1">
              <w:rPr>
                <w:rFonts w:cstheme="minorHAnsi"/>
              </w:rPr>
              <w:t>Name:</w:t>
            </w:r>
          </w:p>
        </w:tc>
        <w:tc>
          <w:tcPr>
            <w:tcW w:w="3145" w:type="dxa"/>
            <w:tcBorders>
              <w:bottom w:val="single" w:sz="4" w:space="0" w:color="auto"/>
            </w:tcBorders>
            <w:vAlign w:val="bottom"/>
          </w:tcPr>
          <w:p w14:paraId="38902E67" w14:textId="77777777" w:rsidR="008C01B1" w:rsidRPr="008C01B1" w:rsidRDefault="008C01B1" w:rsidP="00044CEA">
            <w:pPr>
              <w:spacing w:line="240" w:lineRule="exact"/>
              <w:rPr>
                <w:rFonts w:cstheme="minorHAnsi"/>
              </w:rPr>
            </w:pPr>
          </w:p>
        </w:tc>
        <w:tc>
          <w:tcPr>
            <w:tcW w:w="4050" w:type="dxa"/>
          </w:tcPr>
          <w:p w14:paraId="0E50F5F8" w14:textId="77777777" w:rsidR="008C01B1" w:rsidRPr="008C01B1" w:rsidRDefault="008C01B1" w:rsidP="00044CEA">
            <w:pPr>
              <w:spacing w:line="240" w:lineRule="exact"/>
              <w:rPr>
                <w:rFonts w:cstheme="minorHAnsi"/>
              </w:rPr>
            </w:pPr>
          </w:p>
        </w:tc>
      </w:tr>
      <w:tr w:rsidR="008C01B1" w:rsidRPr="008C01B1" w14:paraId="492054B5" w14:textId="77777777" w:rsidTr="00044CEA">
        <w:tc>
          <w:tcPr>
            <w:tcW w:w="2160" w:type="dxa"/>
            <w:vAlign w:val="bottom"/>
          </w:tcPr>
          <w:p w14:paraId="32036741" w14:textId="77777777" w:rsidR="008C01B1" w:rsidRPr="008C01B1" w:rsidRDefault="008C01B1" w:rsidP="00044CEA">
            <w:pPr>
              <w:spacing w:line="240" w:lineRule="exact"/>
              <w:rPr>
                <w:rFonts w:cstheme="minorHAnsi"/>
              </w:rPr>
            </w:pPr>
            <w:r w:rsidRPr="008C01B1">
              <w:rPr>
                <w:rFonts w:cstheme="minorHAnsi"/>
              </w:rPr>
              <w:t>TIN/EIN:</w:t>
            </w:r>
          </w:p>
        </w:tc>
        <w:tc>
          <w:tcPr>
            <w:tcW w:w="3145" w:type="dxa"/>
            <w:tcBorders>
              <w:top w:val="single" w:sz="4" w:space="0" w:color="auto"/>
              <w:bottom w:val="single" w:sz="4" w:space="0" w:color="auto"/>
            </w:tcBorders>
            <w:vAlign w:val="bottom"/>
          </w:tcPr>
          <w:p w14:paraId="479CEEBF" w14:textId="77777777" w:rsidR="008C01B1" w:rsidRPr="008C01B1" w:rsidRDefault="008C01B1" w:rsidP="00044CEA">
            <w:pPr>
              <w:spacing w:line="240" w:lineRule="exact"/>
              <w:rPr>
                <w:rFonts w:cstheme="minorHAnsi"/>
              </w:rPr>
            </w:pPr>
          </w:p>
        </w:tc>
        <w:tc>
          <w:tcPr>
            <w:tcW w:w="4050" w:type="dxa"/>
          </w:tcPr>
          <w:p w14:paraId="6A7FEFD3" w14:textId="77777777" w:rsidR="008C01B1" w:rsidRPr="008C01B1" w:rsidRDefault="008C01B1" w:rsidP="00044CEA">
            <w:pPr>
              <w:spacing w:line="240" w:lineRule="exact"/>
              <w:rPr>
                <w:rFonts w:cstheme="minorHAnsi"/>
              </w:rPr>
            </w:pPr>
          </w:p>
        </w:tc>
      </w:tr>
      <w:tr w:rsidR="008C01B1" w:rsidRPr="008C01B1" w14:paraId="00191CF5" w14:textId="77777777" w:rsidTr="00044CEA">
        <w:tc>
          <w:tcPr>
            <w:tcW w:w="2160" w:type="dxa"/>
            <w:vAlign w:val="bottom"/>
          </w:tcPr>
          <w:p w14:paraId="785E8289" w14:textId="17252D9B" w:rsidR="008C01B1" w:rsidRPr="008C01B1" w:rsidRDefault="008C01B1" w:rsidP="008C01B1">
            <w:pPr>
              <w:spacing w:line="240" w:lineRule="exact"/>
              <w:rPr>
                <w:rFonts w:cstheme="minorHAnsi"/>
              </w:rPr>
            </w:pPr>
            <w:r w:rsidRPr="008C01B1">
              <w:rPr>
                <w:rFonts w:cstheme="minorHAnsi"/>
              </w:rPr>
              <w:t>Approval Date:</w:t>
            </w:r>
            <w:bookmarkStart w:id="0" w:name="_GoBack"/>
            <w:bookmarkEnd w:id="0"/>
          </w:p>
        </w:tc>
        <w:tc>
          <w:tcPr>
            <w:tcW w:w="3145" w:type="dxa"/>
            <w:tcBorders>
              <w:top w:val="single" w:sz="4" w:space="0" w:color="auto"/>
              <w:bottom w:val="single" w:sz="4" w:space="0" w:color="auto"/>
            </w:tcBorders>
            <w:vAlign w:val="bottom"/>
          </w:tcPr>
          <w:p w14:paraId="5CC2B95B" w14:textId="77777777" w:rsidR="008C01B1" w:rsidRPr="008C01B1" w:rsidRDefault="008C01B1" w:rsidP="008C01B1">
            <w:pPr>
              <w:spacing w:line="240" w:lineRule="exact"/>
              <w:rPr>
                <w:rFonts w:cstheme="minorHAnsi"/>
              </w:rPr>
            </w:pPr>
          </w:p>
        </w:tc>
        <w:tc>
          <w:tcPr>
            <w:tcW w:w="4050" w:type="dxa"/>
          </w:tcPr>
          <w:p w14:paraId="354DAE01" w14:textId="5716EE37" w:rsidR="008C01B1" w:rsidRPr="008C01B1" w:rsidRDefault="008C01B1" w:rsidP="008C01B1">
            <w:pPr>
              <w:spacing w:line="240" w:lineRule="exact"/>
              <w:rPr>
                <w:rFonts w:cstheme="minorHAnsi"/>
                <w:sz w:val="16"/>
                <w:szCs w:val="16"/>
              </w:rPr>
            </w:pPr>
            <w:r w:rsidRPr="008C01B1">
              <w:rPr>
                <w:rFonts w:cstheme="minorHAnsi"/>
                <w:bCs/>
                <w:spacing w:val="-1"/>
                <w:sz w:val="16"/>
                <w:szCs w:val="16"/>
              </w:rPr>
              <w:t>(</w:t>
            </w:r>
            <w:r w:rsidRPr="008C01B1">
              <w:rPr>
                <w:rFonts w:cstheme="minorHAnsi"/>
                <w:bCs/>
                <w:i/>
                <w:iCs/>
                <w:spacing w:val="-1"/>
                <w:sz w:val="16"/>
                <w:szCs w:val="16"/>
              </w:rPr>
              <w:t>Approval provided by SH or CBCIH)</w:t>
            </w:r>
          </w:p>
        </w:tc>
      </w:tr>
      <w:tr w:rsidR="008C01B1" w:rsidRPr="008C01B1" w14:paraId="62882043" w14:textId="77777777" w:rsidTr="00044CEA">
        <w:tc>
          <w:tcPr>
            <w:tcW w:w="2160" w:type="dxa"/>
            <w:vAlign w:val="bottom"/>
          </w:tcPr>
          <w:p w14:paraId="5E788625" w14:textId="77777777" w:rsidR="008C01B1" w:rsidRPr="008C01B1" w:rsidRDefault="008C01B1" w:rsidP="008C01B1">
            <w:pPr>
              <w:spacing w:line="240" w:lineRule="exact"/>
              <w:rPr>
                <w:rFonts w:cstheme="minorHAnsi"/>
              </w:rPr>
            </w:pPr>
            <w:r w:rsidRPr="008C01B1">
              <w:rPr>
                <w:rFonts w:cstheme="minorHAnsi"/>
              </w:rPr>
              <w:t>Begin Date:</w:t>
            </w:r>
          </w:p>
        </w:tc>
        <w:tc>
          <w:tcPr>
            <w:tcW w:w="3145" w:type="dxa"/>
            <w:tcBorders>
              <w:top w:val="single" w:sz="4" w:space="0" w:color="auto"/>
              <w:bottom w:val="single" w:sz="4" w:space="0" w:color="auto"/>
            </w:tcBorders>
            <w:vAlign w:val="bottom"/>
          </w:tcPr>
          <w:p w14:paraId="50BF1A8D" w14:textId="77777777" w:rsidR="008C01B1" w:rsidRPr="008C01B1" w:rsidRDefault="008C01B1" w:rsidP="008C01B1">
            <w:pPr>
              <w:spacing w:line="240" w:lineRule="exact"/>
              <w:rPr>
                <w:rFonts w:cstheme="minorHAnsi"/>
              </w:rPr>
            </w:pPr>
          </w:p>
        </w:tc>
        <w:tc>
          <w:tcPr>
            <w:tcW w:w="4050" w:type="dxa"/>
          </w:tcPr>
          <w:p w14:paraId="4E6A63EB" w14:textId="25BD93E4" w:rsidR="008C01B1" w:rsidRPr="008C01B1" w:rsidRDefault="008C01B1" w:rsidP="008C01B1">
            <w:pPr>
              <w:spacing w:line="240" w:lineRule="exact"/>
              <w:rPr>
                <w:rFonts w:cstheme="minorHAnsi"/>
              </w:rPr>
            </w:pPr>
          </w:p>
        </w:tc>
      </w:tr>
    </w:tbl>
    <w:p w14:paraId="43FBF7D6" w14:textId="7A0E77D2" w:rsidR="00294366" w:rsidRPr="008C01B1" w:rsidRDefault="00294366" w:rsidP="003E4F5A">
      <w:pPr>
        <w:pStyle w:val="BodyText"/>
        <w:tabs>
          <w:tab w:val="left" w:pos="340"/>
        </w:tabs>
        <w:rPr>
          <w:rFonts w:asciiTheme="minorHAnsi" w:hAnsiTheme="minorHAnsi" w:cstheme="minorHAnsi"/>
          <w:bCs/>
          <w:spacing w:val="-1"/>
          <w:sz w:val="22"/>
          <w:szCs w:val="22"/>
        </w:rPr>
      </w:pPr>
    </w:p>
    <w:p w14:paraId="0FDDFEFD" w14:textId="48FE9CF2" w:rsidR="00914E80" w:rsidRPr="008C01B1" w:rsidRDefault="00914E80" w:rsidP="00914E80">
      <w:pPr>
        <w:jc w:val="both"/>
        <w:rPr>
          <w:rFonts w:cstheme="minorHAnsi"/>
        </w:rPr>
      </w:pPr>
      <w:r w:rsidRPr="008C01B1">
        <w:rPr>
          <w:rFonts w:cstheme="minorHAnsi"/>
          <w:bCs/>
          <w:spacing w:val="-1"/>
        </w:rPr>
        <w:t xml:space="preserve">In accordance with Vendor Agreement #3 “Sub Delegation”, </w:t>
      </w:r>
      <w:r w:rsidRPr="008C01B1">
        <w:rPr>
          <w:rFonts w:cstheme="minorHAnsi"/>
        </w:rPr>
        <w:t xml:space="preserve">CBCIH </w:t>
      </w:r>
      <w:r w:rsidR="008C01B1" w:rsidRPr="008C01B1">
        <w:rPr>
          <w:rFonts w:cstheme="minorHAnsi"/>
        </w:rPr>
        <w:t xml:space="preserve">and/or the CBC Lead Agency </w:t>
      </w:r>
      <w:r w:rsidRPr="008C01B1">
        <w:rPr>
          <w:rFonts w:cstheme="minorHAnsi"/>
        </w:rPr>
        <w:t xml:space="preserve">shall provide documentation and demonstrate oversight of the sub delegate which includes: </w:t>
      </w:r>
    </w:p>
    <w:p w14:paraId="79D2BC5B" w14:textId="77777777" w:rsidR="00914E80" w:rsidRPr="008C01B1" w:rsidRDefault="00914E80" w:rsidP="00914E80">
      <w:pPr>
        <w:jc w:val="both"/>
        <w:rPr>
          <w:rFonts w:cstheme="minorHAnsi"/>
        </w:rPr>
      </w:pPr>
    </w:p>
    <w:p w14:paraId="528BE376" w14:textId="15A48A7A" w:rsidR="00914E80" w:rsidRPr="008C01B1" w:rsidRDefault="00914E80" w:rsidP="00914E80">
      <w:pPr>
        <w:pStyle w:val="Default"/>
        <w:numPr>
          <w:ilvl w:val="0"/>
          <w:numId w:val="11"/>
        </w:numPr>
        <w:jc w:val="both"/>
        <w:rPr>
          <w:rFonts w:asciiTheme="minorHAnsi" w:hAnsiTheme="minorHAnsi" w:cstheme="minorHAnsi"/>
          <w:sz w:val="22"/>
          <w:szCs w:val="22"/>
        </w:rPr>
      </w:pPr>
      <w:r w:rsidRPr="008C01B1">
        <w:rPr>
          <w:rFonts w:asciiTheme="minorHAnsi" w:hAnsiTheme="minorHAnsi" w:cstheme="minorHAnsi"/>
          <w:b/>
          <w:bCs/>
          <w:sz w:val="22"/>
          <w:szCs w:val="22"/>
        </w:rPr>
        <w:t>Contract</w:t>
      </w:r>
      <w:r w:rsidRPr="008C01B1">
        <w:rPr>
          <w:rFonts w:asciiTheme="minorHAnsi" w:hAnsiTheme="minorHAnsi" w:cstheme="minorHAnsi"/>
          <w:sz w:val="22"/>
          <w:szCs w:val="22"/>
        </w:rPr>
        <w:t xml:space="preserve"> – An executed agreement, that defines the delegated responsibilities of the Vendor and sub-delegate, reporting requirements consistent with those outlined in this agreement, the process by which the Vendor evaluates the sub delegate’s compliance with performance requirements in this Agreement at least every twelve (12) months, and the remedies, including revocation of the sub-delegation, available to the Vendor if the sub-delegate does not fulfill its obligations </w:t>
      </w:r>
    </w:p>
    <w:p w14:paraId="70AD967E" w14:textId="338B6EB7" w:rsidR="00914E80" w:rsidRPr="008C01B1" w:rsidRDefault="00914E80" w:rsidP="00914E80">
      <w:pPr>
        <w:pStyle w:val="Default"/>
        <w:numPr>
          <w:ilvl w:val="0"/>
          <w:numId w:val="11"/>
        </w:numPr>
        <w:jc w:val="both"/>
        <w:rPr>
          <w:rFonts w:asciiTheme="minorHAnsi" w:hAnsiTheme="minorHAnsi" w:cstheme="minorHAnsi"/>
          <w:sz w:val="22"/>
          <w:szCs w:val="22"/>
        </w:rPr>
      </w:pPr>
      <w:r w:rsidRPr="008C01B1">
        <w:rPr>
          <w:rFonts w:asciiTheme="minorHAnsi" w:hAnsiTheme="minorHAnsi" w:cstheme="minorHAnsi"/>
          <w:b/>
          <w:bCs/>
          <w:sz w:val="22"/>
          <w:szCs w:val="22"/>
        </w:rPr>
        <w:t>Capacity Evaluation</w:t>
      </w:r>
      <w:r w:rsidRPr="008C01B1">
        <w:rPr>
          <w:rFonts w:asciiTheme="minorHAnsi" w:hAnsiTheme="minorHAnsi" w:cstheme="minorHAnsi"/>
          <w:sz w:val="22"/>
          <w:szCs w:val="22"/>
        </w:rPr>
        <w:t xml:space="preserve"> – Evaluation of the sub delegate’s capacity to perform the delegated activities prior to the execution of the contract </w:t>
      </w:r>
    </w:p>
    <w:p w14:paraId="39869EF7" w14:textId="2E8BD5CE" w:rsidR="00914E80" w:rsidRPr="008C01B1" w:rsidRDefault="00914E80" w:rsidP="00914E80">
      <w:pPr>
        <w:pStyle w:val="Default"/>
        <w:numPr>
          <w:ilvl w:val="0"/>
          <w:numId w:val="11"/>
        </w:numPr>
        <w:jc w:val="both"/>
        <w:rPr>
          <w:rFonts w:asciiTheme="minorHAnsi" w:hAnsiTheme="minorHAnsi" w:cstheme="minorHAnsi"/>
          <w:sz w:val="22"/>
          <w:szCs w:val="22"/>
        </w:rPr>
      </w:pPr>
      <w:r w:rsidRPr="008C01B1">
        <w:rPr>
          <w:rFonts w:asciiTheme="minorHAnsi" w:hAnsiTheme="minorHAnsi" w:cstheme="minorHAnsi"/>
          <w:b/>
          <w:bCs/>
          <w:sz w:val="22"/>
          <w:szCs w:val="22"/>
        </w:rPr>
        <w:t>Annual Monitoring</w:t>
      </w:r>
      <w:r w:rsidRPr="008C01B1">
        <w:rPr>
          <w:rFonts w:asciiTheme="minorHAnsi" w:hAnsiTheme="minorHAnsi" w:cstheme="minorHAnsi"/>
          <w:sz w:val="22"/>
          <w:szCs w:val="22"/>
        </w:rPr>
        <w:t xml:space="preserve"> – Annual evaluation of performance in accordance with Health Plan’s, accreditation, regulatory and statutory standards </w:t>
      </w:r>
    </w:p>
    <w:p w14:paraId="29DBF00F" w14:textId="2490D8C9" w:rsidR="00914E80" w:rsidRPr="008C01B1" w:rsidRDefault="00914E80" w:rsidP="00914E80">
      <w:pPr>
        <w:pStyle w:val="BodyText"/>
        <w:tabs>
          <w:tab w:val="left" w:pos="340"/>
        </w:tabs>
        <w:rPr>
          <w:rFonts w:asciiTheme="minorHAnsi" w:hAnsiTheme="minorHAnsi" w:cstheme="minorHAnsi"/>
          <w:bCs/>
          <w:spacing w:val="-1"/>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00"/>
        <w:gridCol w:w="1620"/>
        <w:gridCol w:w="1205"/>
      </w:tblGrid>
      <w:tr w:rsidR="008C01B1" w:rsidRPr="008C01B1" w14:paraId="3BCFF891" w14:textId="77777777" w:rsidTr="008C01B1">
        <w:tc>
          <w:tcPr>
            <w:tcW w:w="1245" w:type="dxa"/>
          </w:tcPr>
          <w:p w14:paraId="21B317B5" w14:textId="54AAF7BE" w:rsidR="008C01B1" w:rsidRPr="008C01B1" w:rsidRDefault="008C01B1" w:rsidP="00914E80">
            <w:pPr>
              <w:pStyle w:val="BodyText"/>
              <w:tabs>
                <w:tab w:val="left" w:pos="340"/>
              </w:tabs>
              <w:ind w:left="0"/>
              <w:rPr>
                <w:rFonts w:asciiTheme="minorHAnsi" w:hAnsiTheme="minorHAnsi" w:cstheme="minorHAnsi"/>
                <w:bCs/>
                <w:spacing w:val="-1"/>
                <w:sz w:val="22"/>
                <w:szCs w:val="22"/>
              </w:rPr>
            </w:pPr>
            <w:r w:rsidRPr="008C01B1">
              <w:rPr>
                <w:rFonts w:asciiTheme="minorHAnsi" w:hAnsiTheme="minorHAnsi" w:cstheme="minorHAnsi"/>
                <w:b/>
                <w:bCs/>
                <w:sz w:val="22"/>
                <w:szCs w:val="22"/>
              </w:rPr>
              <w:t>Contract:</w:t>
            </w:r>
          </w:p>
        </w:tc>
        <w:tc>
          <w:tcPr>
            <w:tcW w:w="5400" w:type="dxa"/>
            <w:tcBorders>
              <w:bottom w:val="single" w:sz="4" w:space="0" w:color="auto"/>
            </w:tcBorders>
          </w:tcPr>
          <w:p w14:paraId="60D3BAD5" w14:textId="77777777" w:rsidR="008C01B1" w:rsidRPr="008C01B1" w:rsidRDefault="008C01B1" w:rsidP="00914E80">
            <w:pPr>
              <w:pStyle w:val="BodyText"/>
              <w:tabs>
                <w:tab w:val="left" w:pos="340"/>
              </w:tabs>
              <w:ind w:left="0"/>
              <w:rPr>
                <w:rFonts w:asciiTheme="minorHAnsi" w:hAnsiTheme="minorHAnsi" w:cstheme="minorHAnsi"/>
                <w:bCs/>
                <w:spacing w:val="-1"/>
                <w:sz w:val="22"/>
                <w:szCs w:val="22"/>
              </w:rPr>
            </w:pPr>
          </w:p>
        </w:tc>
        <w:tc>
          <w:tcPr>
            <w:tcW w:w="1620" w:type="dxa"/>
            <w:tcBorders>
              <w:bottom w:val="single" w:sz="4" w:space="0" w:color="auto"/>
            </w:tcBorders>
          </w:tcPr>
          <w:p w14:paraId="699B01D6" w14:textId="7AA26F9E" w:rsidR="008C01B1" w:rsidRPr="008C01B1" w:rsidRDefault="008C01B1" w:rsidP="00914E80">
            <w:pPr>
              <w:pStyle w:val="BodyText"/>
              <w:tabs>
                <w:tab w:val="left" w:pos="340"/>
              </w:tabs>
              <w:ind w:left="0"/>
              <w:rPr>
                <w:rFonts w:asciiTheme="minorHAnsi" w:hAnsiTheme="minorHAnsi" w:cstheme="minorHAnsi"/>
                <w:b/>
                <w:bCs/>
                <w:spacing w:val="-1"/>
                <w:sz w:val="22"/>
                <w:szCs w:val="22"/>
              </w:rPr>
            </w:pPr>
            <w:r w:rsidRPr="008C01B1">
              <w:rPr>
                <w:rFonts w:asciiTheme="minorHAnsi" w:hAnsiTheme="minorHAnsi" w:cstheme="minorHAnsi"/>
                <w:b/>
                <w:bCs/>
                <w:spacing w:val="-1"/>
                <w:sz w:val="22"/>
                <w:szCs w:val="22"/>
              </w:rPr>
              <w:t>Effective Date:</w:t>
            </w:r>
          </w:p>
        </w:tc>
        <w:tc>
          <w:tcPr>
            <w:tcW w:w="1205" w:type="dxa"/>
            <w:tcBorders>
              <w:bottom w:val="single" w:sz="4" w:space="0" w:color="auto"/>
            </w:tcBorders>
          </w:tcPr>
          <w:p w14:paraId="6EA1448E" w14:textId="43E95627" w:rsidR="008C01B1" w:rsidRPr="008C01B1" w:rsidRDefault="008C01B1" w:rsidP="00914E80">
            <w:pPr>
              <w:pStyle w:val="BodyText"/>
              <w:tabs>
                <w:tab w:val="left" w:pos="340"/>
              </w:tabs>
              <w:ind w:left="0"/>
              <w:rPr>
                <w:rFonts w:asciiTheme="minorHAnsi" w:hAnsiTheme="minorHAnsi" w:cstheme="minorHAnsi"/>
                <w:bCs/>
                <w:spacing w:val="-1"/>
                <w:sz w:val="22"/>
                <w:szCs w:val="22"/>
              </w:rPr>
            </w:pPr>
          </w:p>
        </w:tc>
      </w:tr>
      <w:tr w:rsidR="008C01B1" w:rsidRPr="008C01B1" w14:paraId="4F3ACBB1" w14:textId="77777777" w:rsidTr="008C01B1">
        <w:tc>
          <w:tcPr>
            <w:tcW w:w="1245" w:type="dxa"/>
          </w:tcPr>
          <w:p w14:paraId="0A4E5448" w14:textId="77777777" w:rsidR="008C01B1" w:rsidRPr="008C01B1" w:rsidRDefault="008C01B1" w:rsidP="00914E80">
            <w:pPr>
              <w:pStyle w:val="BodyText"/>
              <w:tabs>
                <w:tab w:val="left" w:pos="340"/>
              </w:tabs>
              <w:ind w:left="0"/>
              <w:rPr>
                <w:rFonts w:asciiTheme="minorHAnsi" w:eastAsiaTheme="minorHAnsi" w:hAnsiTheme="minorHAnsi" w:cstheme="minorHAnsi"/>
                <w:bCs/>
                <w:i/>
                <w:iCs/>
                <w:spacing w:val="-1"/>
                <w:sz w:val="22"/>
                <w:szCs w:val="22"/>
              </w:rPr>
            </w:pPr>
          </w:p>
        </w:tc>
        <w:tc>
          <w:tcPr>
            <w:tcW w:w="8225" w:type="dxa"/>
            <w:gridSpan w:val="3"/>
            <w:tcBorders>
              <w:top w:val="single" w:sz="4" w:space="0" w:color="auto"/>
            </w:tcBorders>
          </w:tcPr>
          <w:p w14:paraId="4E813E2B" w14:textId="28219856" w:rsidR="008C01B1" w:rsidRPr="008C01B1" w:rsidRDefault="008C01B1" w:rsidP="00914E80">
            <w:pPr>
              <w:pStyle w:val="BodyText"/>
              <w:tabs>
                <w:tab w:val="left" w:pos="340"/>
              </w:tabs>
              <w:ind w:left="0"/>
              <w:rPr>
                <w:rFonts w:asciiTheme="minorHAnsi" w:eastAsiaTheme="minorHAnsi" w:hAnsiTheme="minorHAnsi" w:cstheme="minorHAnsi"/>
                <w:bCs/>
                <w:i/>
                <w:iCs/>
                <w:spacing w:val="-1"/>
                <w:sz w:val="22"/>
                <w:szCs w:val="22"/>
              </w:rPr>
            </w:pPr>
            <w:r w:rsidRPr="008C01B1">
              <w:rPr>
                <w:rFonts w:asciiTheme="minorHAnsi" w:eastAsiaTheme="minorHAnsi" w:hAnsiTheme="minorHAnsi" w:cstheme="minorHAnsi"/>
                <w:bCs/>
                <w:i/>
                <w:iCs/>
                <w:spacing w:val="-1"/>
                <w:sz w:val="22"/>
                <w:szCs w:val="22"/>
              </w:rPr>
              <w:t>(Florida Managed Medical Services Agreement or CBC Lead Agency contract</w:t>
            </w:r>
          </w:p>
        </w:tc>
      </w:tr>
    </w:tbl>
    <w:p w14:paraId="2BA7C458" w14:textId="77777777" w:rsidR="00914E80" w:rsidRPr="008C01B1" w:rsidRDefault="00914E80" w:rsidP="003E4F5A">
      <w:pPr>
        <w:pStyle w:val="BodyText"/>
        <w:tabs>
          <w:tab w:val="left" w:pos="340"/>
        </w:tabs>
        <w:rPr>
          <w:rFonts w:asciiTheme="minorHAnsi" w:hAnsiTheme="minorHAnsi" w:cstheme="minorHAnsi"/>
          <w:sz w:val="22"/>
          <w:szCs w:val="22"/>
        </w:rPr>
      </w:pPr>
    </w:p>
    <w:tbl>
      <w:tblPr>
        <w:tblStyle w:val="TableGrid"/>
        <w:tblW w:w="0" w:type="auto"/>
        <w:tblInd w:w="100" w:type="dxa"/>
        <w:tblLook w:val="04A0" w:firstRow="1" w:lastRow="0" w:firstColumn="1" w:lastColumn="0" w:noHBand="0" w:noVBand="1"/>
      </w:tblPr>
      <w:tblGrid>
        <w:gridCol w:w="1425"/>
        <w:gridCol w:w="8045"/>
      </w:tblGrid>
      <w:tr w:rsidR="008C01B1" w:rsidRPr="008C01B1" w14:paraId="7BA91CD3" w14:textId="77777777" w:rsidTr="008C01B1">
        <w:trPr>
          <w:trHeight w:val="1590"/>
        </w:trPr>
        <w:tc>
          <w:tcPr>
            <w:tcW w:w="1425" w:type="dxa"/>
            <w:vAlign w:val="center"/>
          </w:tcPr>
          <w:p w14:paraId="7D75D3FE" w14:textId="77777777" w:rsidR="008C01B1" w:rsidRPr="008C01B1" w:rsidRDefault="008C01B1" w:rsidP="00044CEA">
            <w:pPr>
              <w:pStyle w:val="BodyText"/>
              <w:tabs>
                <w:tab w:val="left" w:pos="340"/>
              </w:tabs>
              <w:ind w:left="0"/>
              <w:rPr>
                <w:rFonts w:asciiTheme="minorHAnsi" w:hAnsiTheme="minorHAnsi" w:cstheme="minorHAnsi"/>
                <w:sz w:val="22"/>
                <w:szCs w:val="22"/>
              </w:rPr>
            </w:pPr>
            <w:r w:rsidRPr="008C01B1">
              <w:rPr>
                <w:rFonts w:asciiTheme="minorHAnsi" w:hAnsiTheme="minorHAnsi" w:cstheme="minorHAnsi"/>
                <w:b/>
                <w:bCs/>
                <w:sz w:val="22"/>
                <w:szCs w:val="22"/>
              </w:rPr>
              <w:t>Evaluation</w:t>
            </w:r>
            <w:r w:rsidRPr="008C01B1">
              <w:rPr>
                <w:rFonts w:asciiTheme="minorHAnsi" w:hAnsiTheme="minorHAnsi" w:cstheme="minorHAnsi"/>
                <w:sz w:val="22"/>
                <w:szCs w:val="22"/>
              </w:rPr>
              <w:t>:</w:t>
            </w:r>
          </w:p>
        </w:tc>
        <w:tc>
          <w:tcPr>
            <w:tcW w:w="8045" w:type="dxa"/>
          </w:tcPr>
          <w:p w14:paraId="2C52B2FB" w14:textId="77777777" w:rsidR="008C01B1" w:rsidRPr="008C01B1" w:rsidRDefault="008C01B1" w:rsidP="00044CEA">
            <w:pPr>
              <w:pStyle w:val="BodyText"/>
              <w:tabs>
                <w:tab w:val="left" w:pos="340"/>
              </w:tabs>
              <w:ind w:left="0"/>
              <w:rPr>
                <w:rFonts w:asciiTheme="minorHAnsi" w:hAnsiTheme="minorHAnsi" w:cstheme="minorHAnsi"/>
                <w:sz w:val="22"/>
                <w:szCs w:val="22"/>
              </w:rPr>
            </w:pPr>
          </w:p>
        </w:tc>
      </w:tr>
    </w:tbl>
    <w:p w14:paraId="56368431" w14:textId="6FDB2670" w:rsidR="000B1A9C" w:rsidRPr="008C01B1" w:rsidRDefault="000B1A9C" w:rsidP="00946152">
      <w:pPr>
        <w:pStyle w:val="BodyText"/>
        <w:tabs>
          <w:tab w:val="left" w:pos="340"/>
        </w:tabs>
        <w:ind w:left="1435" w:hanging="1335"/>
        <w:rPr>
          <w:rFonts w:asciiTheme="minorHAnsi" w:hAnsiTheme="minorHAnsi" w:cstheme="minorHAnsi"/>
          <w:bCs/>
          <w:sz w:val="22"/>
          <w:szCs w:val="22"/>
        </w:rPr>
      </w:pPr>
    </w:p>
    <w:p w14:paraId="455E801D" w14:textId="6A620FA3" w:rsidR="00914E80" w:rsidRPr="008C01B1" w:rsidRDefault="00914E80" w:rsidP="00946152">
      <w:pPr>
        <w:pStyle w:val="BodyText"/>
        <w:tabs>
          <w:tab w:val="left" w:pos="340"/>
        </w:tabs>
        <w:ind w:left="1435" w:hanging="1335"/>
        <w:rPr>
          <w:rFonts w:asciiTheme="minorHAnsi" w:hAnsiTheme="minorHAnsi" w:cstheme="minorHAnsi"/>
          <w:bCs/>
          <w:sz w:val="22"/>
          <w:szCs w:val="22"/>
          <w:u w:val="single"/>
        </w:rPr>
      </w:pPr>
      <w:r w:rsidRPr="008C01B1">
        <w:rPr>
          <w:rFonts w:asciiTheme="minorHAnsi" w:hAnsiTheme="minorHAnsi" w:cstheme="minorHAnsi"/>
          <w:b/>
          <w:sz w:val="22"/>
          <w:szCs w:val="22"/>
        </w:rPr>
        <w:t>Monitoring</w:t>
      </w:r>
      <w:r w:rsidRPr="008C01B1">
        <w:rPr>
          <w:rFonts w:asciiTheme="minorHAnsi" w:hAnsiTheme="minorHAnsi" w:cstheme="minorHAnsi"/>
          <w:bCs/>
          <w:sz w:val="22"/>
          <w:szCs w:val="22"/>
        </w:rPr>
        <w:t>:</w:t>
      </w:r>
      <w:r w:rsidRPr="008C01B1">
        <w:rPr>
          <w:rFonts w:asciiTheme="minorHAnsi" w:hAnsiTheme="minorHAnsi" w:cstheme="minorHAnsi"/>
          <w:bCs/>
          <w:sz w:val="22"/>
          <w:szCs w:val="22"/>
        </w:rPr>
        <w:tab/>
      </w:r>
      <w:r w:rsidR="009909AC" w:rsidRPr="008C01B1">
        <w:rPr>
          <w:rFonts w:asciiTheme="minorHAnsi" w:hAnsiTheme="minorHAnsi" w:cstheme="minorHAnsi"/>
          <w:bCs/>
          <w:sz w:val="22"/>
          <w:szCs w:val="22"/>
          <w:u w:val="single"/>
        </w:rPr>
        <w:t xml:space="preserve">Annual monitoring will commence within </w:t>
      </w:r>
      <w:r w:rsidR="00764258" w:rsidRPr="008C01B1">
        <w:rPr>
          <w:rFonts w:asciiTheme="minorHAnsi" w:hAnsiTheme="minorHAnsi" w:cstheme="minorHAnsi"/>
          <w:bCs/>
          <w:sz w:val="22"/>
          <w:szCs w:val="22"/>
          <w:u w:val="single"/>
        </w:rPr>
        <w:t>8-</w:t>
      </w:r>
      <w:r w:rsidR="009909AC" w:rsidRPr="008C01B1">
        <w:rPr>
          <w:rFonts w:asciiTheme="minorHAnsi" w:hAnsiTheme="minorHAnsi" w:cstheme="minorHAnsi"/>
          <w:bCs/>
          <w:sz w:val="22"/>
          <w:szCs w:val="22"/>
          <w:u w:val="single"/>
        </w:rPr>
        <w:t>12 months from the effective</w:t>
      </w:r>
      <w:r w:rsidR="00764258" w:rsidRPr="008C01B1">
        <w:rPr>
          <w:rFonts w:asciiTheme="minorHAnsi" w:hAnsiTheme="minorHAnsi" w:cstheme="minorHAnsi"/>
          <w:bCs/>
          <w:sz w:val="22"/>
          <w:szCs w:val="22"/>
          <w:u w:val="single"/>
        </w:rPr>
        <w:t xml:space="preserve"> </w:t>
      </w:r>
      <w:r w:rsidR="009909AC" w:rsidRPr="008C01B1">
        <w:rPr>
          <w:rFonts w:asciiTheme="minorHAnsi" w:hAnsiTheme="minorHAnsi" w:cstheme="minorHAnsi"/>
          <w:bCs/>
          <w:sz w:val="22"/>
          <w:szCs w:val="22"/>
          <w:u w:val="single"/>
        </w:rPr>
        <w:t>date___</w:t>
      </w:r>
      <w:r w:rsidR="00764258" w:rsidRPr="008C01B1">
        <w:rPr>
          <w:rFonts w:asciiTheme="minorHAnsi" w:hAnsiTheme="minorHAnsi" w:cstheme="minorHAnsi"/>
          <w:bCs/>
          <w:sz w:val="22"/>
          <w:szCs w:val="22"/>
          <w:u w:val="single"/>
        </w:rPr>
        <w:t>_</w:t>
      </w:r>
      <w:r w:rsidR="009909AC" w:rsidRPr="008C01B1">
        <w:rPr>
          <w:rFonts w:asciiTheme="minorHAnsi" w:hAnsiTheme="minorHAnsi" w:cstheme="minorHAnsi"/>
          <w:bCs/>
          <w:sz w:val="22"/>
          <w:szCs w:val="22"/>
          <w:u w:val="single"/>
        </w:rPr>
        <w:t>______</w:t>
      </w:r>
    </w:p>
    <w:p w14:paraId="520A6C87" w14:textId="77777777" w:rsidR="009909AC" w:rsidRPr="008C01B1" w:rsidRDefault="009909AC" w:rsidP="00946152">
      <w:pPr>
        <w:pStyle w:val="BodyText"/>
        <w:tabs>
          <w:tab w:val="left" w:pos="340"/>
        </w:tabs>
        <w:ind w:left="1435" w:hanging="1335"/>
        <w:rPr>
          <w:rFonts w:asciiTheme="minorHAnsi" w:hAnsiTheme="minorHAnsi" w:cstheme="minorHAnsi"/>
          <w:b/>
          <w:sz w:val="22"/>
          <w:szCs w:val="22"/>
        </w:rPr>
      </w:pPr>
    </w:p>
    <w:p w14:paraId="5BEEE2AA" w14:textId="1F09048C" w:rsidR="000B1A9C" w:rsidRPr="008C01B1" w:rsidRDefault="008C265E" w:rsidP="00946152">
      <w:pPr>
        <w:pStyle w:val="BodyText"/>
        <w:tabs>
          <w:tab w:val="left" w:pos="340"/>
        </w:tabs>
        <w:ind w:left="1435" w:hanging="1335"/>
        <w:rPr>
          <w:rFonts w:asciiTheme="minorHAnsi" w:hAnsiTheme="minorHAnsi" w:cstheme="minorHAnsi"/>
          <w:bCs/>
          <w:sz w:val="22"/>
          <w:szCs w:val="22"/>
        </w:rPr>
      </w:pPr>
      <w:r w:rsidRPr="008C01B1">
        <w:rPr>
          <w:rFonts w:asciiTheme="minorHAnsi" w:hAnsiTheme="minorHAnsi" w:cstheme="minorHAnsi"/>
          <w:b/>
          <w:sz w:val="22"/>
          <w:szCs w:val="22"/>
        </w:rPr>
        <w:t>Compliance Review</w:t>
      </w:r>
      <w:r w:rsidR="000B1A9C" w:rsidRPr="008C01B1">
        <w:rPr>
          <w:rFonts w:asciiTheme="minorHAnsi" w:hAnsiTheme="minorHAnsi" w:cstheme="minorHAnsi"/>
          <w:bCs/>
          <w:sz w:val="22"/>
          <w:szCs w:val="22"/>
        </w:rPr>
        <w:t>:</w:t>
      </w:r>
    </w:p>
    <w:p w14:paraId="6E066030" w14:textId="05A50428" w:rsidR="000B1A9C" w:rsidRPr="008C01B1" w:rsidRDefault="000B1A9C" w:rsidP="00946152">
      <w:pPr>
        <w:pStyle w:val="BodyText"/>
        <w:tabs>
          <w:tab w:val="left" w:pos="340"/>
        </w:tabs>
        <w:ind w:left="1435" w:hanging="1335"/>
        <w:rPr>
          <w:rFonts w:asciiTheme="minorHAnsi" w:hAnsiTheme="minorHAnsi" w:cstheme="minorHAnsi"/>
          <w:bCs/>
          <w:sz w:val="22"/>
          <w:szCs w:val="22"/>
        </w:rPr>
      </w:pPr>
    </w:p>
    <w:p w14:paraId="50AB2C41" w14:textId="67E4B16C" w:rsidR="000B1A9C" w:rsidRPr="008C01B1" w:rsidRDefault="00322A50" w:rsidP="00946152">
      <w:pPr>
        <w:pStyle w:val="BodyText"/>
        <w:tabs>
          <w:tab w:val="left" w:pos="340"/>
        </w:tabs>
        <w:ind w:left="1435" w:hanging="1335"/>
        <w:rPr>
          <w:rFonts w:asciiTheme="minorHAnsi" w:hAnsiTheme="minorHAnsi" w:cstheme="minorHAnsi"/>
          <w:bCs/>
          <w:sz w:val="22"/>
          <w:szCs w:val="22"/>
        </w:rPr>
      </w:pPr>
      <w:sdt>
        <w:sdtPr>
          <w:rPr>
            <w:rFonts w:asciiTheme="minorHAnsi" w:hAnsiTheme="minorHAnsi" w:cstheme="minorHAnsi"/>
            <w:bCs/>
            <w:sz w:val="22"/>
            <w:szCs w:val="22"/>
          </w:rPr>
          <w:id w:val="-1763453944"/>
          <w14:checkbox>
            <w14:checked w14:val="0"/>
            <w14:checkedState w14:val="2612" w14:font="MS Gothic"/>
            <w14:uncheckedState w14:val="2610" w14:font="MS Gothic"/>
          </w14:checkbox>
        </w:sdtPr>
        <w:sdtEndPr/>
        <w:sdtContent>
          <w:r w:rsidR="00764258" w:rsidRPr="008C01B1">
            <w:rPr>
              <w:rFonts w:ascii="MS Gothic" w:eastAsia="MS Gothic" w:hAnsi="MS Gothic" w:cstheme="minorHAnsi" w:hint="eastAsia"/>
              <w:bCs/>
              <w:sz w:val="22"/>
              <w:szCs w:val="22"/>
            </w:rPr>
            <w:t>☐</w:t>
          </w:r>
        </w:sdtContent>
      </w:sdt>
      <w:r w:rsidR="000B1A9C" w:rsidRPr="008C01B1">
        <w:rPr>
          <w:rFonts w:asciiTheme="minorHAnsi" w:hAnsiTheme="minorHAnsi" w:cstheme="minorHAnsi"/>
          <w:bCs/>
          <w:sz w:val="22"/>
          <w:szCs w:val="22"/>
        </w:rPr>
        <w:t xml:space="preserve">  </w:t>
      </w:r>
      <w:r w:rsidR="008C265E" w:rsidRPr="008C01B1">
        <w:rPr>
          <w:rFonts w:asciiTheme="minorHAnsi" w:hAnsiTheme="minorHAnsi" w:cstheme="minorHAnsi"/>
          <w:bCs/>
          <w:sz w:val="22"/>
          <w:szCs w:val="22"/>
        </w:rPr>
        <w:t>Reviewed</w:t>
      </w:r>
      <w:r w:rsidR="000B1A9C" w:rsidRPr="008C01B1">
        <w:rPr>
          <w:rFonts w:asciiTheme="minorHAnsi" w:hAnsiTheme="minorHAnsi" w:cstheme="minorHAnsi"/>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530"/>
      </w:tblGrid>
      <w:tr w:rsidR="008C01B1" w:rsidRPr="008C01B1" w14:paraId="7C097A7F" w14:textId="77777777" w:rsidTr="00044CEA">
        <w:trPr>
          <w:trHeight w:val="492"/>
        </w:trPr>
        <w:tc>
          <w:tcPr>
            <w:tcW w:w="1255" w:type="dxa"/>
            <w:vAlign w:val="bottom"/>
          </w:tcPr>
          <w:p w14:paraId="5B5E8530" w14:textId="77777777" w:rsidR="008C01B1" w:rsidRPr="008C01B1" w:rsidRDefault="008C01B1" w:rsidP="00044CEA">
            <w:pPr>
              <w:spacing w:line="240" w:lineRule="exact"/>
              <w:rPr>
                <w:rFonts w:cstheme="minorHAnsi"/>
              </w:rPr>
            </w:pPr>
            <w:r w:rsidRPr="008C01B1">
              <w:rPr>
                <w:rFonts w:cstheme="minorHAnsi"/>
              </w:rPr>
              <w:t>Signature:</w:t>
            </w:r>
          </w:p>
        </w:tc>
        <w:tc>
          <w:tcPr>
            <w:tcW w:w="3530" w:type="dxa"/>
            <w:tcBorders>
              <w:bottom w:val="single" w:sz="4" w:space="0" w:color="auto"/>
            </w:tcBorders>
            <w:vAlign w:val="bottom"/>
          </w:tcPr>
          <w:p w14:paraId="542859E1" w14:textId="77777777" w:rsidR="008C01B1" w:rsidRPr="008C01B1" w:rsidRDefault="008C01B1" w:rsidP="00044CEA">
            <w:pPr>
              <w:spacing w:line="240" w:lineRule="exact"/>
              <w:rPr>
                <w:rFonts w:cstheme="minorHAnsi"/>
              </w:rPr>
            </w:pPr>
          </w:p>
        </w:tc>
      </w:tr>
      <w:tr w:rsidR="008C01B1" w:rsidRPr="008C01B1" w14:paraId="0EA74BC1" w14:textId="77777777" w:rsidTr="00044CEA">
        <w:tc>
          <w:tcPr>
            <w:tcW w:w="1255" w:type="dxa"/>
            <w:vAlign w:val="bottom"/>
          </w:tcPr>
          <w:p w14:paraId="12AD49DC" w14:textId="77777777" w:rsidR="008C01B1" w:rsidRPr="008C01B1" w:rsidRDefault="008C01B1" w:rsidP="00044CEA">
            <w:pPr>
              <w:spacing w:line="240" w:lineRule="exact"/>
              <w:rPr>
                <w:rFonts w:cstheme="minorHAnsi"/>
              </w:rPr>
            </w:pPr>
            <w:r w:rsidRPr="008C01B1">
              <w:rPr>
                <w:rFonts w:cstheme="minorHAnsi"/>
              </w:rPr>
              <w:t>Name:</w:t>
            </w:r>
          </w:p>
        </w:tc>
        <w:tc>
          <w:tcPr>
            <w:tcW w:w="3530" w:type="dxa"/>
            <w:tcBorders>
              <w:top w:val="single" w:sz="4" w:space="0" w:color="auto"/>
              <w:bottom w:val="single" w:sz="4" w:space="0" w:color="auto"/>
            </w:tcBorders>
            <w:vAlign w:val="bottom"/>
          </w:tcPr>
          <w:p w14:paraId="1CF729CE" w14:textId="59838FD1" w:rsidR="008C01B1" w:rsidRPr="008C01B1" w:rsidRDefault="008C01B1" w:rsidP="00044CEA">
            <w:pPr>
              <w:spacing w:line="240" w:lineRule="exact"/>
              <w:rPr>
                <w:rFonts w:cstheme="minorHAnsi"/>
              </w:rPr>
            </w:pPr>
          </w:p>
        </w:tc>
      </w:tr>
      <w:tr w:rsidR="008C01B1" w:rsidRPr="008C01B1" w14:paraId="03DD465E" w14:textId="77777777" w:rsidTr="00044CEA">
        <w:tc>
          <w:tcPr>
            <w:tcW w:w="1255" w:type="dxa"/>
            <w:vAlign w:val="bottom"/>
          </w:tcPr>
          <w:p w14:paraId="4311D380" w14:textId="77777777" w:rsidR="008C01B1" w:rsidRPr="008C01B1" w:rsidRDefault="008C01B1" w:rsidP="00044CEA">
            <w:pPr>
              <w:spacing w:line="240" w:lineRule="exact"/>
              <w:rPr>
                <w:rFonts w:cstheme="minorHAnsi"/>
              </w:rPr>
            </w:pPr>
            <w:r w:rsidRPr="008C01B1">
              <w:rPr>
                <w:rFonts w:cstheme="minorHAnsi"/>
              </w:rPr>
              <w:t>Title:</w:t>
            </w:r>
          </w:p>
        </w:tc>
        <w:tc>
          <w:tcPr>
            <w:tcW w:w="3530" w:type="dxa"/>
            <w:tcBorders>
              <w:top w:val="single" w:sz="4" w:space="0" w:color="auto"/>
              <w:bottom w:val="single" w:sz="4" w:space="0" w:color="auto"/>
            </w:tcBorders>
            <w:vAlign w:val="bottom"/>
          </w:tcPr>
          <w:p w14:paraId="1DEBABAC" w14:textId="273117F3" w:rsidR="008C01B1" w:rsidRPr="008C01B1" w:rsidRDefault="008C01B1" w:rsidP="00044CEA">
            <w:pPr>
              <w:spacing w:line="240" w:lineRule="exact"/>
              <w:rPr>
                <w:rFonts w:cstheme="minorHAnsi"/>
              </w:rPr>
            </w:pPr>
          </w:p>
        </w:tc>
      </w:tr>
      <w:tr w:rsidR="008C01B1" w:rsidRPr="008C01B1" w14:paraId="6FAC761E" w14:textId="77777777" w:rsidTr="00044CEA">
        <w:tc>
          <w:tcPr>
            <w:tcW w:w="1255" w:type="dxa"/>
            <w:vAlign w:val="bottom"/>
          </w:tcPr>
          <w:p w14:paraId="5AE13CA5" w14:textId="77777777" w:rsidR="008C01B1" w:rsidRPr="008C01B1" w:rsidRDefault="008C01B1" w:rsidP="00044CEA">
            <w:pPr>
              <w:spacing w:line="240" w:lineRule="exact"/>
              <w:rPr>
                <w:rFonts w:cstheme="minorHAnsi"/>
              </w:rPr>
            </w:pPr>
            <w:r w:rsidRPr="008C01B1">
              <w:rPr>
                <w:rFonts w:cstheme="minorHAnsi"/>
              </w:rPr>
              <w:t>Company:</w:t>
            </w:r>
          </w:p>
        </w:tc>
        <w:tc>
          <w:tcPr>
            <w:tcW w:w="3530" w:type="dxa"/>
            <w:tcBorders>
              <w:top w:val="single" w:sz="4" w:space="0" w:color="auto"/>
              <w:bottom w:val="single" w:sz="4" w:space="0" w:color="auto"/>
            </w:tcBorders>
            <w:vAlign w:val="bottom"/>
          </w:tcPr>
          <w:p w14:paraId="0DE05E23" w14:textId="217082A5" w:rsidR="008C01B1" w:rsidRPr="008C01B1" w:rsidRDefault="008C01B1" w:rsidP="00044CEA">
            <w:pPr>
              <w:spacing w:line="240" w:lineRule="exact"/>
              <w:rPr>
                <w:rFonts w:cstheme="minorHAnsi"/>
              </w:rPr>
            </w:pPr>
          </w:p>
        </w:tc>
      </w:tr>
      <w:tr w:rsidR="008C01B1" w:rsidRPr="008C01B1" w14:paraId="3482E4F7" w14:textId="77777777" w:rsidTr="00044CEA">
        <w:tc>
          <w:tcPr>
            <w:tcW w:w="1255" w:type="dxa"/>
            <w:vAlign w:val="bottom"/>
          </w:tcPr>
          <w:p w14:paraId="463C56BB" w14:textId="77777777" w:rsidR="008C01B1" w:rsidRPr="008C01B1" w:rsidRDefault="008C01B1" w:rsidP="00044CEA">
            <w:pPr>
              <w:spacing w:line="240" w:lineRule="exact"/>
              <w:rPr>
                <w:rFonts w:cstheme="minorHAnsi"/>
              </w:rPr>
            </w:pPr>
            <w:r w:rsidRPr="008C01B1">
              <w:rPr>
                <w:rFonts w:cstheme="minorHAnsi"/>
              </w:rPr>
              <w:t>Date:</w:t>
            </w:r>
          </w:p>
        </w:tc>
        <w:tc>
          <w:tcPr>
            <w:tcW w:w="3530" w:type="dxa"/>
            <w:tcBorders>
              <w:top w:val="single" w:sz="4" w:space="0" w:color="auto"/>
              <w:bottom w:val="single" w:sz="4" w:space="0" w:color="auto"/>
            </w:tcBorders>
            <w:vAlign w:val="bottom"/>
          </w:tcPr>
          <w:p w14:paraId="13D82B43" w14:textId="77777777" w:rsidR="008C01B1" w:rsidRPr="008C01B1" w:rsidRDefault="008C01B1" w:rsidP="00044CEA">
            <w:pPr>
              <w:spacing w:line="240" w:lineRule="exact"/>
              <w:rPr>
                <w:rFonts w:cstheme="minorHAnsi"/>
              </w:rPr>
            </w:pPr>
          </w:p>
        </w:tc>
      </w:tr>
    </w:tbl>
    <w:p w14:paraId="15E56A08" w14:textId="1A477E5B" w:rsidR="000B1A9C" w:rsidRPr="008C01B1" w:rsidRDefault="000B1A9C" w:rsidP="008C01B1">
      <w:pPr>
        <w:spacing w:line="240" w:lineRule="exact"/>
        <w:rPr>
          <w:rFonts w:cstheme="minorHAnsi"/>
        </w:rPr>
      </w:pPr>
    </w:p>
    <w:sectPr w:rsidR="000B1A9C" w:rsidRPr="008C01B1">
      <w:headerReference w:type="even" r:id="rId7"/>
      <w:headerReference w:type="default" r:id="rId8"/>
      <w:footerReference w:type="even" r:id="rId9"/>
      <w:footerReference w:type="default" r:id="rId10"/>
      <w:headerReference w:type="first" r:id="rId11"/>
      <w:footerReference w:type="first" r:id="rId12"/>
      <w:pgSz w:w="12240" w:h="15840"/>
      <w:pgMar w:top="920" w:right="1320" w:bottom="1200" w:left="1340" w:header="739"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82FD" w14:textId="77777777" w:rsidR="00C656CD" w:rsidRDefault="00C656CD">
      <w:r>
        <w:separator/>
      </w:r>
    </w:p>
  </w:endnote>
  <w:endnote w:type="continuationSeparator" w:id="0">
    <w:p w14:paraId="5440F572" w14:textId="77777777" w:rsidR="00C656CD" w:rsidRDefault="00C6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B17F" w14:textId="77777777" w:rsidR="005B35D2" w:rsidRDefault="005B3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878682"/>
      <w:docPartObj>
        <w:docPartGallery w:val="Page Numbers (Bottom of Page)"/>
        <w:docPartUnique/>
      </w:docPartObj>
    </w:sdtPr>
    <w:sdtEndPr/>
    <w:sdtContent>
      <w:sdt>
        <w:sdtPr>
          <w:id w:val="-1705238520"/>
          <w:docPartObj>
            <w:docPartGallery w:val="Page Numbers (Top of Page)"/>
            <w:docPartUnique/>
          </w:docPartObj>
        </w:sdtPr>
        <w:sdtEndPr/>
        <w:sdtContent>
          <w:p w14:paraId="06B35747" w14:textId="7E4C3E4D" w:rsidR="00604FEC" w:rsidRDefault="00604FEC" w:rsidP="00604F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35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35D2">
              <w:rPr>
                <w:b/>
                <w:bCs/>
                <w:noProof/>
              </w:rPr>
              <w:t>1</w:t>
            </w:r>
            <w:r>
              <w:rPr>
                <w:b/>
                <w:bCs/>
                <w:sz w:val="24"/>
                <w:szCs w:val="24"/>
              </w:rPr>
              <w:fldChar w:fldCharType="end"/>
            </w:r>
          </w:p>
        </w:sdtContent>
      </w:sdt>
    </w:sdtContent>
  </w:sdt>
  <w:p w14:paraId="0131C885" w14:textId="2D1281A5" w:rsidR="006C13E3" w:rsidRDefault="005B35D2">
    <w:pPr>
      <w:spacing w:line="141" w:lineRule="exact"/>
      <w:rPr>
        <w:sz w:val="14"/>
        <w:szCs w:val="14"/>
      </w:rPr>
    </w:pPr>
    <w:r>
      <w:rPr>
        <w:sz w:val="14"/>
        <w:szCs w:val="14"/>
      </w:rPr>
      <w:t>CBCIH Form 1007B, Sub-delegation Evaluation Review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6630" w14:textId="77777777" w:rsidR="005B35D2" w:rsidRDefault="005B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76FC" w14:textId="77777777" w:rsidR="00C656CD" w:rsidRDefault="00C656CD">
      <w:r>
        <w:separator/>
      </w:r>
    </w:p>
  </w:footnote>
  <w:footnote w:type="continuationSeparator" w:id="0">
    <w:p w14:paraId="353126EF" w14:textId="77777777" w:rsidR="00C656CD" w:rsidRDefault="00C65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9BEC" w14:textId="77777777" w:rsidR="005B35D2" w:rsidRDefault="005B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4453"/>
    </w:tblGrid>
    <w:tr w:rsidR="002C78A7" w:rsidRPr="00726FF5" w14:paraId="445B74F3" w14:textId="77777777" w:rsidTr="0051449F">
      <w:tc>
        <w:tcPr>
          <w:tcW w:w="5755" w:type="dxa"/>
        </w:tcPr>
        <w:p w14:paraId="055D084C" w14:textId="77777777" w:rsidR="002C78A7" w:rsidRDefault="002C78A7" w:rsidP="002C78A7">
          <w:pPr>
            <w:pStyle w:val="Header"/>
          </w:pPr>
          <w:r>
            <w:rPr>
              <w:noProof/>
              <w:sz w:val="28"/>
              <w:szCs w:val="28"/>
            </w:rPr>
            <w:drawing>
              <wp:inline distT="0" distB="0" distL="0" distR="0" wp14:anchorId="03A2772E" wp14:editId="0AC2DE94">
                <wp:extent cx="2115047" cy="424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9.jpg"/>
                        <pic:cNvPicPr/>
                      </pic:nvPicPr>
                      <pic:blipFill>
                        <a:blip r:embed="rId1">
                          <a:extLst>
                            <a:ext uri="{28A0092B-C50C-407E-A947-70E740481C1C}">
                              <a14:useLocalDpi xmlns:a14="http://schemas.microsoft.com/office/drawing/2010/main" val="0"/>
                            </a:ext>
                          </a:extLst>
                        </a:blip>
                        <a:stretch>
                          <a:fillRect/>
                        </a:stretch>
                      </pic:blipFill>
                      <pic:spPr>
                        <a:xfrm>
                          <a:off x="0" y="0"/>
                          <a:ext cx="2138382" cy="428819"/>
                        </a:xfrm>
                        <a:prstGeom prst="rect">
                          <a:avLst/>
                        </a:prstGeom>
                      </pic:spPr>
                    </pic:pic>
                  </a:graphicData>
                </a:graphic>
              </wp:inline>
            </w:drawing>
          </w:r>
        </w:p>
      </w:tc>
      <w:tc>
        <w:tcPr>
          <w:tcW w:w="5755" w:type="dxa"/>
          <w:vAlign w:val="bottom"/>
        </w:tcPr>
        <w:p w14:paraId="5D13ED67" w14:textId="09681751" w:rsidR="002C78A7" w:rsidRPr="00726FF5" w:rsidRDefault="002C78A7" w:rsidP="002C78A7">
          <w:pPr>
            <w:jc w:val="right"/>
            <w:rPr>
              <w:rFonts w:cstheme="minorHAnsi"/>
              <w:sz w:val="20"/>
              <w:szCs w:val="20"/>
            </w:rPr>
          </w:pPr>
          <w:r>
            <w:rPr>
              <w:rFonts w:cstheme="minorHAnsi"/>
              <w:sz w:val="20"/>
              <w:szCs w:val="20"/>
            </w:rPr>
            <w:t>Compliance</w:t>
          </w:r>
        </w:p>
        <w:p w14:paraId="60875F2F" w14:textId="4912BEFB" w:rsidR="002C78A7" w:rsidRPr="00726FF5" w:rsidRDefault="00946152" w:rsidP="002C78A7">
          <w:pPr>
            <w:jc w:val="right"/>
            <w:rPr>
              <w:sz w:val="20"/>
              <w:szCs w:val="20"/>
            </w:rPr>
          </w:pPr>
          <w:r>
            <w:rPr>
              <w:sz w:val="20"/>
              <w:szCs w:val="20"/>
            </w:rPr>
            <w:t xml:space="preserve">Sub Delegation </w:t>
          </w:r>
          <w:r w:rsidR="00914E80">
            <w:rPr>
              <w:sz w:val="20"/>
              <w:szCs w:val="20"/>
            </w:rPr>
            <w:t>Evaluation</w:t>
          </w:r>
          <w:r>
            <w:rPr>
              <w:sz w:val="20"/>
              <w:szCs w:val="20"/>
            </w:rPr>
            <w:t xml:space="preserve"> Process</w:t>
          </w:r>
        </w:p>
      </w:tc>
    </w:tr>
  </w:tbl>
  <w:p w14:paraId="0131C884" w14:textId="4B11DC01" w:rsidR="006C13E3" w:rsidRDefault="006C13E3">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B1B5" w14:textId="77777777" w:rsidR="005B35D2" w:rsidRDefault="005B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529B"/>
    <w:multiLevelType w:val="hybridMultilevel"/>
    <w:tmpl w:val="8CA2CE66"/>
    <w:lvl w:ilvl="0" w:tplc="DAFC75A8">
      <w:start w:val="1"/>
      <w:numFmt w:val="bullet"/>
      <w:lvlText w:val="*"/>
      <w:lvlJc w:val="left"/>
      <w:pPr>
        <w:ind w:hanging="180"/>
      </w:pPr>
      <w:rPr>
        <w:rFonts w:ascii="Times New Roman" w:eastAsia="Times New Roman" w:hAnsi="Times New Roman" w:hint="default"/>
        <w:sz w:val="24"/>
        <w:szCs w:val="24"/>
      </w:rPr>
    </w:lvl>
    <w:lvl w:ilvl="1" w:tplc="0C462AE2">
      <w:start w:val="1"/>
      <w:numFmt w:val="bullet"/>
      <w:lvlText w:val="•"/>
      <w:lvlJc w:val="left"/>
      <w:pPr>
        <w:ind w:hanging="360"/>
      </w:pPr>
      <w:rPr>
        <w:rFonts w:ascii="Arial" w:eastAsia="Arial" w:hAnsi="Arial" w:hint="default"/>
        <w:w w:val="131"/>
        <w:sz w:val="24"/>
        <w:szCs w:val="24"/>
      </w:rPr>
    </w:lvl>
    <w:lvl w:ilvl="2" w:tplc="6FCC3DEC">
      <w:start w:val="1"/>
      <w:numFmt w:val="bullet"/>
      <w:lvlText w:val="•"/>
      <w:lvlJc w:val="left"/>
      <w:rPr>
        <w:rFonts w:hint="default"/>
      </w:rPr>
    </w:lvl>
    <w:lvl w:ilvl="3" w:tplc="F42AA3A0">
      <w:start w:val="1"/>
      <w:numFmt w:val="bullet"/>
      <w:lvlText w:val="•"/>
      <w:lvlJc w:val="left"/>
      <w:rPr>
        <w:rFonts w:hint="default"/>
      </w:rPr>
    </w:lvl>
    <w:lvl w:ilvl="4" w:tplc="C8ECAF3E">
      <w:start w:val="1"/>
      <w:numFmt w:val="bullet"/>
      <w:lvlText w:val="•"/>
      <w:lvlJc w:val="left"/>
      <w:rPr>
        <w:rFonts w:hint="default"/>
      </w:rPr>
    </w:lvl>
    <w:lvl w:ilvl="5" w:tplc="5C243D2A">
      <w:start w:val="1"/>
      <w:numFmt w:val="bullet"/>
      <w:lvlText w:val="•"/>
      <w:lvlJc w:val="left"/>
      <w:rPr>
        <w:rFonts w:hint="default"/>
      </w:rPr>
    </w:lvl>
    <w:lvl w:ilvl="6" w:tplc="F3FEE9B8">
      <w:start w:val="1"/>
      <w:numFmt w:val="bullet"/>
      <w:lvlText w:val="•"/>
      <w:lvlJc w:val="left"/>
      <w:rPr>
        <w:rFonts w:hint="default"/>
      </w:rPr>
    </w:lvl>
    <w:lvl w:ilvl="7" w:tplc="BCEE8862">
      <w:start w:val="1"/>
      <w:numFmt w:val="bullet"/>
      <w:lvlText w:val="•"/>
      <w:lvlJc w:val="left"/>
      <w:rPr>
        <w:rFonts w:hint="default"/>
      </w:rPr>
    </w:lvl>
    <w:lvl w:ilvl="8" w:tplc="AC70BCAA">
      <w:start w:val="1"/>
      <w:numFmt w:val="bullet"/>
      <w:lvlText w:val="•"/>
      <w:lvlJc w:val="left"/>
      <w:rPr>
        <w:rFonts w:hint="default"/>
      </w:rPr>
    </w:lvl>
  </w:abstractNum>
  <w:abstractNum w:abstractNumId="1" w15:restartNumberingAfterBreak="0">
    <w:nsid w:val="22584CC1"/>
    <w:multiLevelType w:val="hybridMultilevel"/>
    <w:tmpl w:val="A0206644"/>
    <w:lvl w:ilvl="0" w:tplc="ACDE48D0">
      <w:start w:val="1"/>
      <w:numFmt w:val="bullet"/>
      <w:lvlText w:val="*"/>
      <w:lvlJc w:val="left"/>
      <w:pPr>
        <w:ind w:hanging="180"/>
      </w:pPr>
      <w:rPr>
        <w:rFonts w:ascii="Times New Roman" w:eastAsia="Times New Roman" w:hAnsi="Times New Roman" w:hint="default"/>
        <w:sz w:val="24"/>
        <w:szCs w:val="24"/>
      </w:rPr>
    </w:lvl>
    <w:lvl w:ilvl="1" w:tplc="D83E748C">
      <w:start w:val="1"/>
      <w:numFmt w:val="bullet"/>
      <w:lvlText w:val="•"/>
      <w:lvlJc w:val="left"/>
      <w:pPr>
        <w:ind w:hanging="360"/>
      </w:pPr>
      <w:rPr>
        <w:rFonts w:ascii="Arial" w:eastAsia="Arial" w:hAnsi="Arial" w:hint="default"/>
        <w:w w:val="131"/>
        <w:sz w:val="24"/>
        <w:szCs w:val="24"/>
      </w:rPr>
    </w:lvl>
    <w:lvl w:ilvl="2" w:tplc="7C68406C">
      <w:start w:val="1"/>
      <w:numFmt w:val="bullet"/>
      <w:lvlText w:val="o"/>
      <w:lvlJc w:val="left"/>
      <w:pPr>
        <w:ind w:hanging="360"/>
      </w:pPr>
      <w:rPr>
        <w:rFonts w:ascii="Courier New" w:eastAsia="Courier New" w:hAnsi="Courier New" w:hint="default"/>
        <w:sz w:val="24"/>
        <w:szCs w:val="24"/>
      </w:rPr>
    </w:lvl>
    <w:lvl w:ilvl="3" w:tplc="023AA936">
      <w:start w:val="1"/>
      <w:numFmt w:val="bullet"/>
      <w:lvlText w:val="•"/>
      <w:lvlJc w:val="left"/>
      <w:rPr>
        <w:rFonts w:hint="default"/>
      </w:rPr>
    </w:lvl>
    <w:lvl w:ilvl="4" w:tplc="2D488D8A">
      <w:start w:val="1"/>
      <w:numFmt w:val="bullet"/>
      <w:lvlText w:val="•"/>
      <w:lvlJc w:val="left"/>
      <w:rPr>
        <w:rFonts w:hint="default"/>
      </w:rPr>
    </w:lvl>
    <w:lvl w:ilvl="5" w:tplc="6F161AF8">
      <w:start w:val="1"/>
      <w:numFmt w:val="bullet"/>
      <w:lvlText w:val="•"/>
      <w:lvlJc w:val="left"/>
      <w:rPr>
        <w:rFonts w:hint="default"/>
      </w:rPr>
    </w:lvl>
    <w:lvl w:ilvl="6" w:tplc="183C377A">
      <w:start w:val="1"/>
      <w:numFmt w:val="bullet"/>
      <w:lvlText w:val="•"/>
      <w:lvlJc w:val="left"/>
      <w:rPr>
        <w:rFonts w:hint="default"/>
      </w:rPr>
    </w:lvl>
    <w:lvl w:ilvl="7" w:tplc="8BCEDA8E">
      <w:start w:val="1"/>
      <w:numFmt w:val="bullet"/>
      <w:lvlText w:val="•"/>
      <w:lvlJc w:val="left"/>
      <w:rPr>
        <w:rFonts w:hint="default"/>
      </w:rPr>
    </w:lvl>
    <w:lvl w:ilvl="8" w:tplc="19BA60D0">
      <w:start w:val="1"/>
      <w:numFmt w:val="bullet"/>
      <w:lvlText w:val="•"/>
      <w:lvlJc w:val="left"/>
      <w:rPr>
        <w:rFonts w:hint="default"/>
      </w:rPr>
    </w:lvl>
  </w:abstractNum>
  <w:abstractNum w:abstractNumId="2" w15:restartNumberingAfterBreak="0">
    <w:nsid w:val="2C7D667B"/>
    <w:multiLevelType w:val="hybridMultilevel"/>
    <w:tmpl w:val="8B38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F69C6"/>
    <w:multiLevelType w:val="hybridMultilevel"/>
    <w:tmpl w:val="242035EC"/>
    <w:lvl w:ilvl="0" w:tplc="077C915A">
      <w:start w:val="1"/>
      <w:numFmt w:val="bullet"/>
      <w:lvlText w:val="*"/>
      <w:lvlJc w:val="left"/>
      <w:pPr>
        <w:ind w:hanging="180"/>
      </w:pPr>
      <w:rPr>
        <w:rFonts w:ascii="Times New Roman" w:eastAsia="Times New Roman" w:hAnsi="Times New Roman" w:hint="default"/>
        <w:sz w:val="24"/>
        <w:szCs w:val="24"/>
      </w:rPr>
    </w:lvl>
    <w:lvl w:ilvl="1" w:tplc="A5182658">
      <w:start w:val="1"/>
      <w:numFmt w:val="bullet"/>
      <w:lvlText w:val="•"/>
      <w:lvlJc w:val="left"/>
      <w:pPr>
        <w:ind w:hanging="360"/>
      </w:pPr>
      <w:rPr>
        <w:rFonts w:ascii="Arial" w:eastAsia="Arial" w:hAnsi="Arial" w:hint="default"/>
        <w:w w:val="131"/>
        <w:sz w:val="24"/>
        <w:szCs w:val="24"/>
      </w:rPr>
    </w:lvl>
    <w:lvl w:ilvl="2" w:tplc="6BECABFA">
      <w:start w:val="1"/>
      <w:numFmt w:val="bullet"/>
      <w:lvlText w:val="•"/>
      <w:lvlJc w:val="left"/>
      <w:rPr>
        <w:rFonts w:hint="default"/>
      </w:rPr>
    </w:lvl>
    <w:lvl w:ilvl="3" w:tplc="13CCD10E">
      <w:start w:val="1"/>
      <w:numFmt w:val="bullet"/>
      <w:lvlText w:val="•"/>
      <w:lvlJc w:val="left"/>
      <w:rPr>
        <w:rFonts w:hint="default"/>
      </w:rPr>
    </w:lvl>
    <w:lvl w:ilvl="4" w:tplc="97D4091A">
      <w:start w:val="1"/>
      <w:numFmt w:val="bullet"/>
      <w:lvlText w:val="•"/>
      <w:lvlJc w:val="left"/>
      <w:rPr>
        <w:rFonts w:hint="default"/>
      </w:rPr>
    </w:lvl>
    <w:lvl w:ilvl="5" w:tplc="9D36B8BC">
      <w:start w:val="1"/>
      <w:numFmt w:val="bullet"/>
      <w:lvlText w:val="•"/>
      <w:lvlJc w:val="left"/>
      <w:rPr>
        <w:rFonts w:hint="default"/>
      </w:rPr>
    </w:lvl>
    <w:lvl w:ilvl="6" w:tplc="8B46857A">
      <w:start w:val="1"/>
      <w:numFmt w:val="bullet"/>
      <w:lvlText w:val="•"/>
      <w:lvlJc w:val="left"/>
      <w:rPr>
        <w:rFonts w:hint="default"/>
      </w:rPr>
    </w:lvl>
    <w:lvl w:ilvl="7" w:tplc="1BA26930">
      <w:start w:val="1"/>
      <w:numFmt w:val="bullet"/>
      <w:lvlText w:val="•"/>
      <w:lvlJc w:val="left"/>
      <w:rPr>
        <w:rFonts w:hint="default"/>
      </w:rPr>
    </w:lvl>
    <w:lvl w:ilvl="8" w:tplc="F5B26602">
      <w:start w:val="1"/>
      <w:numFmt w:val="bullet"/>
      <w:lvlText w:val="•"/>
      <w:lvlJc w:val="left"/>
      <w:rPr>
        <w:rFonts w:hint="default"/>
      </w:rPr>
    </w:lvl>
  </w:abstractNum>
  <w:abstractNum w:abstractNumId="4" w15:restartNumberingAfterBreak="0">
    <w:nsid w:val="313444B8"/>
    <w:multiLevelType w:val="hybridMultilevel"/>
    <w:tmpl w:val="FF1EE00C"/>
    <w:lvl w:ilvl="0" w:tplc="D326CFC8">
      <w:start w:val="1"/>
      <w:numFmt w:val="bullet"/>
      <w:lvlText w:val="*"/>
      <w:lvlJc w:val="left"/>
      <w:pPr>
        <w:ind w:hanging="180"/>
      </w:pPr>
      <w:rPr>
        <w:rFonts w:ascii="Times New Roman" w:eastAsia="Times New Roman" w:hAnsi="Times New Roman" w:hint="default"/>
        <w:sz w:val="24"/>
        <w:szCs w:val="24"/>
      </w:rPr>
    </w:lvl>
    <w:lvl w:ilvl="1" w:tplc="B9C427BC">
      <w:start w:val="1"/>
      <w:numFmt w:val="bullet"/>
      <w:lvlText w:val="•"/>
      <w:lvlJc w:val="left"/>
      <w:pPr>
        <w:ind w:hanging="360"/>
      </w:pPr>
      <w:rPr>
        <w:rFonts w:ascii="Arial" w:eastAsia="Arial" w:hAnsi="Arial" w:hint="default"/>
        <w:w w:val="131"/>
        <w:sz w:val="24"/>
        <w:szCs w:val="24"/>
      </w:rPr>
    </w:lvl>
    <w:lvl w:ilvl="2" w:tplc="DDDAA6F4">
      <w:start w:val="1"/>
      <w:numFmt w:val="bullet"/>
      <w:lvlText w:val="•"/>
      <w:lvlJc w:val="left"/>
      <w:rPr>
        <w:rFonts w:hint="default"/>
      </w:rPr>
    </w:lvl>
    <w:lvl w:ilvl="3" w:tplc="6BBA1548">
      <w:start w:val="1"/>
      <w:numFmt w:val="bullet"/>
      <w:lvlText w:val="•"/>
      <w:lvlJc w:val="left"/>
      <w:rPr>
        <w:rFonts w:hint="default"/>
      </w:rPr>
    </w:lvl>
    <w:lvl w:ilvl="4" w:tplc="E618DA3C">
      <w:start w:val="1"/>
      <w:numFmt w:val="bullet"/>
      <w:lvlText w:val="•"/>
      <w:lvlJc w:val="left"/>
      <w:rPr>
        <w:rFonts w:hint="default"/>
      </w:rPr>
    </w:lvl>
    <w:lvl w:ilvl="5" w:tplc="B6346DF0">
      <w:start w:val="1"/>
      <w:numFmt w:val="bullet"/>
      <w:lvlText w:val="•"/>
      <w:lvlJc w:val="left"/>
      <w:rPr>
        <w:rFonts w:hint="default"/>
      </w:rPr>
    </w:lvl>
    <w:lvl w:ilvl="6" w:tplc="0610164A">
      <w:start w:val="1"/>
      <w:numFmt w:val="bullet"/>
      <w:lvlText w:val="•"/>
      <w:lvlJc w:val="left"/>
      <w:rPr>
        <w:rFonts w:hint="default"/>
      </w:rPr>
    </w:lvl>
    <w:lvl w:ilvl="7" w:tplc="5BDC6F1E">
      <w:start w:val="1"/>
      <w:numFmt w:val="bullet"/>
      <w:lvlText w:val="•"/>
      <w:lvlJc w:val="left"/>
      <w:rPr>
        <w:rFonts w:hint="default"/>
      </w:rPr>
    </w:lvl>
    <w:lvl w:ilvl="8" w:tplc="457055F0">
      <w:start w:val="1"/>
      <w:numFmt w:val="bullet"/>
      <w:lvlText w:val="•"/>
      <w:lvlJc w:val="left"/>
      <w:rPr>
        <w:rFonts w:hint="default"/>
      </w:rPr>
    </w:lvl>
  </w:abstractNum>
  <w:abstractNum w:abstractNumId="5" w15:restartNumberingAfterBreak="0">
    <w:nsid w:val="36DF368A"/>
    <w:multiLevelType w:val="hybridMultilevel"/>
    <w:tmpl w:val="2FA06710"/>
    <w:lvl w:ilvl="0" w:tplc="2E80340E">
      <w:start w:val="1"/>
      <w:numFmt w:val="bullet"/>
      <w:lvlText w:val="o"/>
      <w:lvlJc w:val="left"/>
      <w:pPr>
        <w:ind w:hanging="360"/>
      </w:pPr>
      <w:rPr>
        <w:rFonts w:ascii="Courier New" w:eastAsia="Courier New" w:hAnsi="Courier New" w:hint="default"/>
        <w:sz w:val="24"/>
        <w:szCs w:val="24"/>
      </w:rPr>
    </w:lvl>
    <w:lvl w:ilvl="1" w:tplc="70549EBA">
      <w:start w:val="1"/>
      <w:numFmt w:val="bullet"/>
      <w:lvlText w:val="•"/>
      <w:lvlJc w:val="left"/>
      <w:rPr>
        <w:rFonts w:hint="default"/>
      </w:rPr>
    </w:lvl>
    <w:lvl w:ilvl="2" w:tplc="E1C87B3C">
      <w:start w:val="1"/>
      <w:numFmt w:val="bullet"/>
      <w:lvlText w:val="•"/>
      <w:lvlJc w:val="left"/>
      <w:rPr>
        <w:rFonts w:hint="default"/>
      </w:rPr>
    </w:lvl>
    <w:lvl w:ilvl="3" w:tplc="095ED1FA">
      <w:start w:val="1"/>
      <w:numFmt w:val="bullet"/>
      <w:lvlText w:val="•"/>
      <w:lvlJc w:val="left"/>
      <w:rPr>
        <w:rFonts w:hint="default"/>
      </w:rPr>
    </w:lvl>
    <w:lvl w:ilvl="4" w:tplc="DB9210C2">
      <w:start w:val="1"/>
      <w:numFmt w:val="bullet"/>
      <w:lvlText w:val="•"/>
      <w:lvlJc w:val="left"/>
      <w:rPr>
        <w:rFonts w:hint="default"/>
      </w:rPr>
    </w:lvl>
    <w:lvl w:ilvl="5" w:tplc="5F98DED8">
      <w:start w:val="1"/>
      <w:numFmt w:val="bullet"/>
      <w:lvlText w:val="•"/>
      <w:lvlJc w:val="left"/>
      <w:rPr>
        <w:rFonts w:hint="default"/>
      </w:rPr>
    </w:lvl>
    <w:lvl w:ilvl="6" w:tplc="95C8B8C0">
      <w:start w:val="1"/>
      <w:numFmt w:val="bullet"/>
      <w:lvlText w:val="•"/>
      <w:lvlJc w:val="left"/>
      <w:rPr>
        <w:rFonts w:hint="default"/>
      </w:rPr>
    </w:lvl>
    <w:lvl w:ilvl="7" w:tplc="21063DC8">
      <w:start w:val="1"/>
      <w:numFmt w:val="bullet"/>
      <w:lvlText w:val="•"/>
      <w:lvlJc w:val="left"/>
      <w:rPr>
        <w:rFonts w:hint="default"/>
      </w:rPr>
    </w:lvl>
    <w:lvl w:ilvl="8" w:tplc="6D9EDDFE">
      <w:start w:val="1"/>
      <w:numFmt w:val="bullet"/>
      <w:lvlText w:val="•"/>
      <w:lvlJc w:val="left"/>
      <w:rPr>
        <w:rFonts w:hint="default"/>
      </w:rPr>
    </w:lvl>
  </w:abstractNum>
  <w:abstractNum w:abstractNumId="6" w15:restartNumberingAfterBreak="0">
    <w:nsid w:val="40E126DE"/>
    <w:multiLevelType w:val="hybridMultilevel"/>
    <w:tmpl w:val="9662AA46"/>
    <w:lvl w:ilvl="0" w:tplc="F3000CEA">
      <w:start w:val="1"/>
      <w:numFmt w:val="bullet"/>
      <w:lvlText w:val="*"/>
      <w:lvlJc w:val="left"/>
      <w:pPr>
        <w:ind w:hanging="180"/>
      </w:pPr>
      <w:rPr>
        <w:rFonts w:ascii="Times New Roman" w:eastAsia="Times New Roman" w:hAnsi="Times New Roman" w:hint="default"/>
        <w:sz w:val="24"/>
        <w:szCs w:val="24"/>
      </w:rPr>
    </w:lvl>
    <w:lvl w:ilvl="1" w:tplc="CAD6113A">
      <w:start w:val="1"/>
      <w:numFmt w:val="bullet"/>
      <w:lvlText w:val="•"/>
      <w:lvlJc w:val="left"/>
      <w:pPr>
        <w:ind w:hanging="360"/>
      </w:pPr>
      <w:rPr>
        <w:rFonts w:ascii="Arial" w:eastAsia="Arial" w:hAnsi="Arial" w:hint="default"/>
        <w:w w:val="131"/>
        <w:sz w:val="24"/>
        <w:szCs w:val="24"/>
      </w:rPr>
    </w:lvl>
    <w:lvl w:ilvl="2" w:tplc="5574C010">
      <w:start w:val="1"/>
      <w:numFmt w:val="bullet"/>
      <w:lvlText w:val="•"/>
      <w:lvlJc w:val="left"/>
      <w:rPr>
        <w:rFonts w:hint="default"/>
      </w:rPr>
    </w:lvl>
    <w:lvl w:ilvl="3" w:tplc="D6DE9E58">
      <w:start w:val="1"/>
      <w:numFmt w:val="bullet"/>
      <w:lvlText w:val="•"/>
      <w:lvlJc w:val="left"/>
      <w:rPr>
        <w:rFonts w:hint="default"/>
      </w:rPr>
    </w:lvl>
    <w:lvl w:ilvl="4" w:tplc="34A4EA76">
      <w:start w:val="1"/>
      <w:numFmt w:val="bullet"/>
      <w:lvlText w:val="•"/>
      <w:lvlJc w:val="left"/>
      <w:rPr>
        <w:rFonts w:hint="default"/>
      </w:rPr>
    </w:lvl>
    <w:lvl w:ilvl="5" w:tplc="4A8EBFE2">
      <w:start w:val="1"/>
      <w:numFmt w:val="bullet"/>
      <w:lvlText w:val="•"/>
      <w:lvlJc w:val="left"/>
      <w:rPr>
        <w:rFonts w:hint="default"/>
      </w:rPr>
    </w:lvl>
    <w:lvl w:ilvl="6" w:tplc="E56C18FC">
      <w:start w:val="1"/>
      <w:numFmt w:val="bullet"/>
      <w:lvlText w:val="•"/>
      <w:lvlJc w:val="left"/>
      <w:rPr>
        <w:rFonts w:hint="default"/>
      </w:rPr>
    </w:lvl>
    <w:lvl w:ilvl="7" w:tplc="E7E004D6">
      <w:start w:val="1"/>
      <w:numFmt w:val="bullet"/>
      <w:lvlText w:val="•"/>
      <w:lvlJc w:val="left"/>
      <w:rPr>
        <w:rFonts w:hint="default"/>
      </w:rPr>
    </w:lvl>
    <w:lvl w:ilvl="8" w:tplc="EBE8DCE8">
      <w:start w:val="1"/>
      <w:numFmt w:val="bullet"/>
      <w:lvlText w:val="•"/>
      <w:lvlJc w:val="left"/>
      <w:rPr>
        <w:rFonts w:hint="default"/>
      </w:rPr>
    </w:lvl>
  </w:abstractNum>
  <w:abstractNum w:abstractNumId="7" w15:restartNumberingAfterBreak="0">
    <w:nsid w:val="5C206FE8"/>
    <w:multiLevelType w:val="hybridMultilevel"/>
    <w:tmpl w:val="DC66E1C8"/>
    <w:lvl w:ilvl="0" w:tplc="48F8D52A">
      <w:start w:val="1"/>
      <w:numFmt w:val="bullet"/>
      <w:lvlText w:val="*"/>
      <w:lvlJc w:val="left"/>
      <w:pPr>
        <w:ind w:hanging="180"/>
      </w:pPr>
      <w:rPr>
        <w:rFonts w:ascii="Times New Roman" w:eastAsia="Times New Roman" w:hAnsi="Times New Roman" w:hint="default"/>
        <w:sz w:val="24"/>
        <w:szCs w:val="24"/>
      </w:rPr>
    </w:lvl>
    <w:lvl w:ilvl="1" w:tplc="57DA9FE2">
      <w:start w:val="1"/>
      <w:numFmt w:val="bullet"/>
      <w:lvlText w:val="•"/>
      <w:lvlJc w:val="left"/>
      <w:pPr>
        <w:ind w:hanging="360"/>
      </w:pPr>
      <w:rPr>
        <w:rFonts w:ascii="Arial" w:eastAsia="Arial" w:hAnsi="Arial" w:hint="default"/>
        <w:w w:val="131"/>
        <w:sz w:val="24"/>
        <w:szCs w:val="24"/>
      </w:rPr>
    </w:lvl>
    <w:lvl w:ilvl="2" w:tplc="32C876FC">
      <w:start w:val="1"/>
      <w:numFmt w:val="bullet"/>
      <w:lvlText w:val="•"/>
      <w:lvlJc w:val="left"/>
      <w:rPr>
        <w:rFonts w:hint="default"/>
      </w:rPr>
    </w:lvl>
    <w:lvl w:ilvl="3" w:tplc="32FECB0E">
      <w:start w:val="1"/>
      <w:numFmt w:val="bullet"/>
      <w:lvlText w:val="•"/>
      <w:lvlJc w:val="left"/>
      <w:rPr>
        <w:rFonts w:hint="default"/>
      </w:rPr>
    </w:lvl>
    <w:lvl w:ilvl="4" w:tplc="76923930">
      <w:start w:val="1"/>
      <w:numFmt w:val="bullet"/>
      <w:lvlText w:val="•"/>
      <w:lvlJc w:val="left"/>
      <w:rPr>
        <w:rFonts w:hint="default"/>
      </w:rPr>
    </w:lvl>
    <w:lvl w:ilvl="5" w:tplc="642A020A">
      <w:start w:val="1"/>
      <w:numFmt w:val="bullet"/>
      <w:lvlText w:val="•"/>
      <w:lvlJc w:val="left"/>
      <w:rPr>
        <w:rFonts w:hint="default"/>
      </w:rPr>
    </w:lvl>
    <w:lvl w:ilvl="6" w:tplc="875666AC">
      <w:start w:val="1"/>
      <w:numFmt w:val="bullet"/>
      <w:lvlText w:val="•"/>
      <w:lvlJc w:val="left"/>
      <w:rPr>
        <w:rFonts w:hint="default"/>
      </w:rPr>
    </w:lvl>
    <w:lvl w:ilvl="7" w:tplc="6B8A2526">
      <w:start w:val="1"/>
      <w:numFmt w:val="bullet"/>
      <w:lvlText w:val="•"/>
      <w:lvlJc w:val="left"/>
      <w:rPr>
        <w:rFonts w:hint="default"/>
      </w:rPr>
    </w:lvl>
    <w:lvl w:ilvl="8" w:tplc="96EA0D80">
      <w:start w:val="1"/>
      <w:numFmt w:val="bullet"/>
      <w:lvlText w:val="•"/>
      <w:lvlJc w:val="left"/>
      <w:rPr>
        <w:rFonts w:hint="default"/>
      </w:rPr>
    </w:lvl>
  </w:abstractNum>
  <w:abstractNum w:abstractNumId="8" w15:restartNumberingAfterBreak="0">
    <w:nsid w:val="6DAA6493"/>
    <w:multiLevelType w:val="hybridMultilevel"/>
    <w:tmpl w:val="4B14C7A2"/>
    <w:lvl w:ilvl="0" w:tplc="0890CF48">
      <w:start w:val="1"/>
      <w:numFmt w:val="bullet"/>
      <w:lvlText w:val="o"/>
      <w:lvlJc w:val="left"/>
      <w:pPr>
        <w:ind w:hanging="360"/>
      </w:pPr>
      <w:rPr>
        <w:rFonts w:ascii="Courier New" w:eastAsia="Courier New" w:hAnsi="Courier New" w:hint="default"/>
        <w:sz w:val="24"/>
        <w:szCs w:val="24"/>
      </w:rPr>
    </w:lvl>
    <w:lvl w:ilvl="1" w:tplc="7E9A5C02">
      <w:start w:val="1"/>
      <w:numFmt w:val="bullet"/>
      <w:lvlText w:val="•"/>
      <w:lvlJc w:val="left"/>
      <w:rPr>
        <w:rFonts w:hint="default"/>
      </w:rPr>
    </w:lvl>
    <w:lvl w:ilvl="2" w:tplc="47726E1C">
      <w:start w:val="1"/>
      <w:numFmt w:val="bullet"/>
      <w:lvlText w:val="•"/>
      <w:lvlJc w:val="left"/>
      <w:rPr>
        <w:rFonts w:hint="default"/>
      </w:rPr>
    </w:lvl>
    <w:lvl w:ilvl="3" w:tplc="B89A62FA">
      <w:start w:val="1"/>
      <w:numFmt w:val="bullet"/>
      <w:lvlText w:val="•"/>
      <w:lvlJc w:val="left"/>
      <w:rPr>
        <w:rFonts w:hint="default"/>
      </w:rPr>
    </w:lvl>
    <w:lvl w:ilvl="4" w:tplc="6902F28A">
      <w:start w:val="1"/>
      <w:numFmt w:val="bullet"/>
      <w:lvlText w:val="•"/>
      <w:lvlJc w:val="left"/>
      <w:rPr>
        <w:rFonts w:hint="default"/>
      </w:rPr>
    </w:lvl>
    <w:lvl w:ilvl="5" w:tplc="3AC06280">
      <w:start w:val="1"/>
      <w:numFmt w:val="bullet"/>
      <w:lvlText w:val="•"/>
      <w:lvlJc w:val="left"/>
      <w:rPr>
        <w:rFonts w:hint="default"/>
      </w:rPr>
    </w:lvl>
    <w:lvl w:ilvl="6" w:tplc="68C4C234">
      <w:start w:val="1"/>
      <w:numFmt w:val="bullet"/>
      <w:lvlText w:val="•"/>
      <w:lvlJc w:val="left"/>
      <w:rPr>
        <w:rFonts w:hint="default"/>
      </w:rPr>
    </w:lvl>
    <w:lvl w:ilvl="7" w:tplc="FAECD952">
      <w:start w:val="1"/>
      <w:numFmt w:val="bullet"/>
      <w:lvlText w:val="•"/>
      <w:lvlJc w:val="left"/>
      <w:rPr>
        <w:rFonts w:hint="default"/>
      </w:rPr>
    </w:lvl>
    <w:lvl w:ilvl="8" w:tplc="C56669DE">
      <w:start w:val="1"/>
      <w:numFmt w:val="bullet"/>
      <w:lvlText w:val="•"/>
      <w:lvlJc w:val="left"/>
      <w:rPr>
        <w:rFonts w:hint="default"/>
      </w:rPr>
    </w:lvl>
  </w:abstractNum>
  <w:abstractNum w:abstractNumId="9" w15:restartNumberingAfterBreak="0">
    <w:nsid w:val="6E0A4670"/>
    <w:multiLevelType w:val="hybridMultilevel"/>
    <w:tmpl w:val="1174D5EE"/>
    <w:lvl w:ilvl="0" w:tplc="AD10C8CC">
      <w:start w:val="1"/>
      <w:numFmt w:val="bullet"/>
      <w:lvlText w:val="o"/>
      <w:lvlJc w:val="left"/>
      <w:pPr>
        <w:ind w:hanging="360"/>
      </w:pPr>
      <w:rPr>
        <w:rFonts w:ascii="Courier New" w:eastAsia="Courier New" w:hAnsi="Courier New" w:hint="default"/>
        <w:sz w:val="24"/>
        <w:szCs w:val="24"/>
      </w:rPr>
    </w:lvl>
    <w:lvl w:ilvl="1" w:tplc="F8CC68A6">
      <w:start w:val="1"/>
      <w:numFmt w:val="bullet"/>
      <w:lvlText w:val="•"/>
      <w:lvlJc w:val="left"/>
      <w:rPr>
        <w:rFonts w:hint="default"/>
      </w:rPr>
    </w:lvl>
    <w:lvl w:ilvl="2" w:tplc="1F0A15A8">
      <w:start w:val="1"/>
      <w:numFmt w:val="bullet"/>
      <w:lvlText w:val="•"/>
      <w:lvlJc w:val="left"/>
      <w:rPr>
        <w:rFonts w:hint="default"/>
      </w:rPr>
    </w:lvl>
    <w:lvl w:ilvl="3" w:tplc="1B60947E">
      <w:start w:val="1"/>
      <w:numFmt w:val="bullet"/>
      <w:lvlText w:val="•"/>
      <w:lvlJc w:val="left"/>
      <w:rPr>
        <w:rFonts w:hint="default"/>
      </w:rPr>
    </w:lvl>
    <w:lvl w:ilvl="4" w:tplc="2A882600">
      <w:start w:val="1"/>
      <w:numFmt w:val="bullet"/>
      <w:lvlText w:val="•"/>
      <w:lvlJc w:val="left"/>
      <w:rPr>
        <w:rFonts w:hint="default"/>
      </w:rPr>
    </w:lvl>
    <w:lvl w:ilvl="5" w:tplc="2FECF5FE">
      <w:start w:val="1"/>
      <w:numFmt w:val="bullet"/>
      <w:lvlText w:val="•"/>
      <w:lvlJc w:val="left"/>
      <w:rPr>
        <w:rFonts w:hint="default"/>
      </w:rPr>
    </w:lvl>
    <w:lvl w:ilvl="6" w:tplc="B87AD5B0">
      <w:start w:val="1"/>
      <w:numFmt w:val="bullet"/>
      <w:lvlText w:val="•"/>
      <w:lvlJc w:val="left"/>
      <w:rPr>
        <w:rFonts w:hint="default"/>
      </w:rPr>
    </w:lvl>
    <w:lvl w:ilvl="7" w:tplc="44FCCC00">
      <w:start w:val="1"/>
      <w:numFmt w:val="bullet"/>
      <w:lvlText w:val="•"/>
      <w:lvlJc w:val="left"/>
      <w:rPr>
        <w:rFonts w:hint="default"/>
      </w:rPr>
    </w:lvl>
    <w:lvl w:ilvl="8" w:tplc="B5DA0BF0">
      <w:start w:val="1"/>
      <w:numFmt w:val="bullet"/>
      <w:lvlText w:val="•"/>
      <w:lvlJc w:val="left"/>
      <w:rPr>
        <w:rFonts w:hint="default"/>
      </w:rPr>
    </w:lvl>
  </w:abstractNum>
  <w:abstractNum w:abstractNumId="10" w15:restartNumberingAfterBreak="0">
    <w:nsid w:val="70263B76"/>
    <w:multiLevelType w:val="hybridMultilevel"/>
    <w:tmpl w:val="BC628110"/>
    <w:lvl w:ilvl="0" w:tplc="BC70C256">
      <w:start w:val="1"/>
      <w:numFmt w:val="bullet"/>
      <w:lvlText w:val="*"/>
      <w:lvlJc w:val="left"/>
      <w:pPr>
        <w:ind w:hanging="180"/>
      </w:pPr>
      <w:rPr>
        <w:rFonts w:ascii="Times New Roman" w:eastAsia="Times New Roman" w:hAnsi="Times New Roman" w:hint="default"/>
        <w:sz w:val="24"/>
        <w:szCs w:val="24"/>
      </w:rPr>
    </w:lvl>
    <w:lvl w:ilvl="1" w:tplc="FE6E89B4">
      <w:start w:val="1"/>
      <w:numFmt w:val="bullet"/>
      <w:lvlText w:val="•"/>
      <w:lvlJc w:val="left"/>
      <w:pPr>
        <w:ind w:hanging="360"/>
      </w:pPr>
      <w:rPr>
        <w:rFonts w:ascii="Arial" w:eastAsia="Arial" w:hAnsi="Arial" w:hint="default"/>
        <w:w w:val="131"/>
        <w:sz w:val="24"/>
        <w:szCs w:val="24"/>
      </w:rPr>
    </w:lvl>
    <w:lvl w:ilvl="2" w:tplc="4A527922">
      <w:start w:val="1"/>
      <w:numFmt w:val="bullet"/>
      <w:lvlText w:val="•"/>
      <w:lvlJc w:val="left"/>
      <w:rPr>
        <w:rFonts w:hint="default"/>
      </w:rPr>
    </w:lvl>
    <w:lvl w:ilvl="3" w:tplc="813E84E2">
      <w:start w:val="1"/>
      <w:numFmt w:val="bullet"/>
      <w:lvlText w:val="•"/>
      <w:lvlJc w:val="left"/>
      <w:rPr>
        <w:rFonts w:hint="default"/>
      </w:rPr>
    </w:lvl>
    <w:lvl w:ilvl="4" w:tplc="5B449B9C">
      <w:start w:val="1"/>
      <w:numFmt w:val="bullet"/>
      <w:lvlText w:val="•"/>
      <w:lvlJc w:val="left"/>
      <w:rPr>
        <w:rFonts w:hint="default"/>
      </w:rPr>
    </w:lvl>
    <w:lvl w:ilvl="5" w:tplc="30F8F316">
      <w:start w:val="1"/>
      <w:numFmt w:val="bullet"/>
      <w:lvlText w:val="•"/>
      <w:lvlJc w:val="left"/>
      <w:rPr>
        <w:rFonts w:hint="default"/>
      </w:rPr>
    </w:lvl>
    <w:lvl w:ilvl="6" w:tplc="58C84A14">
      <w:start w:val="1"/>
      <w:numFmt w:val="bullet"/>
      <w:lvlText w:val="•"/>
      <w:lvlJc w:val="left"/>
      <w:rPr>
        <w:rFonts w:hint="default"/>
      </w:rPr>
    </w:lvl>
    <w:lvl w:ilvl="7" w:tplc="55B6A8D2">
      <w:start w:val="1"/>
      <w:numFmt w:val="bullet"/>
      <w:lvlText w:val="•"/>
      <w:lvlJc w:val="left"/>
      <w:rPr>
        <w:rFonts w:hint="default"/>
      </w:rPr>
    </w:lvl>
    <w:lvl w:ilvl="8" w:tplc="0A5AA2D8">
      <w:start w:val="1"/>
      <w:numFmt w:val="bullet"/>
      <w:lvlText w:val="•"/>
      <w:lvlJc w:val="left"/>
      <w:rPr>
        <w:rFonts w:hint="default"/>
      </w:rPr>
    </w:lvl>
  </w:abstractNum>
  <w:num w:numId="1">
    <w:abstractNumId w:val="8"/>
  </w:num>
  <w:num w:numId="2">
    <w:abstractNumId w:val="9"/>
  </w:num>
  <w:num w:numId="3">
    <w:abstractNumId w:val="5"/>
  </w:num>
  <w:num w:numId="4">
    <w:abstractNumId w:val="0"/>
  </w:num>
  <w:num w:numId="5">
    <w:abstractNumId w:val="4"/>
  </w:num>
  <w:num w:numId="6">
    <w:abstractNumId w:val="3"/>
  </w:num>
  <w:num w:numId="7">
    <w:abstractNumId w:val="10"/>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E3"/>
    <w:rsid w:val="00037044"/>
    <w:rsid w:val="000B1A9C"/>
    <w:rsid w:val="00122EA6"/>
    <w:rsid w:val="00294366"/>
    <w:rsid w:val="002C78A7"/>
    <w:rsid w:val="00322A50"/>
    <w:rsid w:val="003E4F5A"/>
    <w:rsid w:val="004C4041"/>
    <w:rsid w:val="005B35D2"/>
    <w:rsid w:val="00604FEC"/>
    <w:rsid w:val="00613ACF"/>
    <w:rsid w:val="0064369D"/>
    <w:rsid w:val="006C13E3"/>
    <w:rsid w:val="006D091B"/>
    <w:rsid w:val="006F5453"/>
    <w:rsid w:val="00764258"/>
    <w:rsid w:val="008C01B1"/>
    <w:rsid w:val="008C265E"/>
    <w:rsid w:val="008E665D"/>
    <w:rsid w:val="00914E80"/>
    <w:rsid w:val="00946152"/>
    <w:rsid w:val="009909AC"/>
    <w:rsid w:val="009E1B9F"/>
    <w:rsid w:val="00A13346"/>
    <w:rsid w:val="00C224DC"/>
    <w:rsid w:val="00C36C37"/>
    <w:rsid w:val="00C656CD"/>
    <w:rsid w:val="00D01DF0"/>
    <w:rsid w:val="00D140A3"/>
    <w:rsid w:val="00D86E35"/>
    <w:rsid w:val="00EA096C"/>
    <w:rsid w:val="00F345E9"/>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1C6FC"/>
  <w15:docId w15:val="{50B04794-F372-4370-9DBA-74EDB96C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345E9"/>
    <w:rPr>
      <w:color w:val="808080"/>
    </w:rPr>
  </w:style>
  <w:style w:type="paragraph" w:styleId="Header">
    <w:name w:val="header"/>
    <w:basedOn w:val="Normal"/>
    <w:link w:val="HeaderChar"/>
    <w:uiPriority w:val="99"/>
    <w:unhideWhenUsed/>
    <w:rsid w:val="00C224DC"/>
    <w:pPr>
      <w:tabs>
        <w:tab w:val="center" w:pos="4680"/>
        <w:tab w:val="right" w:pos="9360"/>
      </w:tabs>
    </w:pPr>
  </w:style>
  <w:style w:type="character" w:customStyle="1" w:styleId="HeaderChar">
    <w:name w:val="Header Char"/>
    <w:basedOn w:val="DefaultParagraphFont"/>
    <w:link w:val="Header"/>
    <w:uiPriority w:val="99"/>
    <w:rsid w:val="00C224DC"/>
  </w:style>
  <w:style w:type="paragraph" w:styleId="Footer">
    <w:name w:val="footer"/>
    <w:basedOn w:val="Normal"/>
    <w:link w:val="FooterChar"/>
    <w:uiPriority w:val="99"/>
    <w:unhideWhenUsed/>
    <w:rsid w:val="00C224DC"/>
    <w:pPr>
      <w:tabs>
        <w:tab w:val="center" w:pos="4680"/>
        <w:tab w:val="right" w:pos="9360"/>
      </w:tabs>
    </w:pPr>
  </w:style>
  <w:style w:type="character" w:customStyle="1" w:styleId="FooterChar">
    <w:name w:val="Footer Char"/>
    <w:basedOn w:val="DefaultParagraphFont"/>
    <w:link w:val="Footer"/>
    <w:uiPriority w:val="99"/>
    <w:rsid w:val="00C224DC"/>
  </w:style>
  <w:style w:type="table" w:styleId="TableGrid">
    <w:name w:val="Table Grid"/>
    <w:basedOn w:val="TableNormal"/>
    <w:uiPriority w:val="39"/>
    <w:rsid w:val="002C78A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C"/>
    <w:rPr>
      <w:sz w:val="16"/>
      <w:szCs w:val="16"/>
    </w:rPr>
  </w:style>
  <w:style w:type="paragraph" w:styleId="CommentText">
    <w:name w:val="annotation text"/>
    <w:basedOn w:val="Normal"/>
    <w:link w:val="CommentTextChar"/>
    <w:uiPriority w:val="99"/>
    <w:semiHidden/>
    <w:unhideWhenUsed/>
    <w:rsid w:val="00604FEC"/>
    <w:rPr>
      <w:sz w:val="20"/>
      <w:szCs w:val="20"/>
    </w:rPr>
  </w:style>
  <w:style w:type="character" w:customStyle="1" w:styleId="CommentTextChar">
    <w:name w:val="Comment Text Char"/>
    <w:basedOn w:val="DefaultParagraphFont"/>
    <w:link w:val="CommentText"/>
    <w:uiPriority w:val="99"/>
    <w:semiHidden/>
    <w:rsid w:val="00604FEC"/>
    <w:rPr>
      <w:sz w:val="20"/>
      <w:szCs w:val="20"/>
    </w:rPr>
  </w:style>
  <w:style w:type="paragraph" w:styleId="CommentSubject">
    <w:name w:val="annotation subject"/>
    <w:basedOn w:val="CommentText"/>
    <w:next w:val="CommentText"/>
    <w:link w:val="CommentSubjectChar"/>
    <w:uiPriority w:val="99"/>
    <w:semiHidden/>
    <w:unhideWhenUsed/>
    <w:rsid w:val="00604FEC"/>
    <w:rPr>
      <w:b/>
      <w:bCs/>
    </w:rPr>
  </w:style>
  <w:style w:type="character" w:customStyle="1" w:styleId="CommentSubjectChar">
    <w:name w:val="Comment Subject Char"/>
    <w:basedOn w:val="CommentTextChar"/>
    <w:link w:val="CommentSubject"/>
    <w:uiPriority w:val="99"/>
    <w:semiHidden/>
    <w:rsid w:val="00604FEC"/>
    <w:rPr>
      <w:b/>
      <w:bCs/>
      <w:sz w:val="20"/>
      <w:szCs w:val="20"/>
    </w:rPr>
  </w:style>
  <w:style w:type="paragraph" w:styleId="Revision">
    <w:name w:val="Revision"/>
    <w:hidden/>
    <w:uiPriority w:val="99"/>
    <w:semiHidden/>
    <w:rsid w:val="00604FEC"/>
    <w:pPr>
      <w:widowControl/>
    </w:pPr>
  </w:style>
  <w:style w:type="paragraph" w:styleId="BalloonText">
    <w:name w:val="Balloon Text"/>
    <w:basedOn w:val="Normal"/>
    <w:link w:val="BalloonTextChar"/>
    <w:uiPriority w:val="99"/>
    <w:semiHidden/>
    <w:unhideWhenUsed/>
    <w:rsid w:val="00604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EC"/>
    <w:rPr>
      <w:rFonts w:ascii="Segoe UI" w:hAnsi="Segoe UI" w:cs="Segoe UI"/>
      <w:sz w:val="18"/>
      <w:szCs w:val="18"/>
    </w:rPr>
  </w:style>
  <w:style w:type="paragraph" w:customStyle="1" w:styleId="Default">
    <w:name w:val="Default"/>
    <w:rsid w:val="00914E80"/>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Breach Portal Questions</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Portal Questions</dc:title>
  <dc:subject>HIPAA Breach Portal Questions</dc:subject>
  <dc:creator>HHS Office for Civil Rights</dc:creator>
  <cp:keywords>HIPAA, Breach Notification</cp:keywords>
  <cp:lastModifiedBy>Chad Collins</cp:lastModifiedBy>
  <cp:revision>2</cp:revision>
  <dcterms:created xsi:type="dcterms:W3CDTF">2020-02-18T00:02:00Z</dcterms:created>
  <dcterms:modified xsi:type="dcterms:W3CDTF">2020-02-18T00:02:00Z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2019-05-20T00:00:00Z</vt:filetime>
  </property>
</Properties>
</file>